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9641C" w14:textId="77777777" w:rsidR="001A6524" w:rsidRPr="00914323" w:rsidRDefault="00CF635F" w:rsidP="009C5C79">
      <w:pPr>
        <w:spacing w:after="0"/>
        <w:jc w:val="center"/>
        <w:rPr>
          <w:b/>
          <w:sz w:val="24"/>
          <w:szCs w:val="24"/>
        </w:rPr>
      </w:pPr>
      <w:r w:rsidRPr="00914323">
        <w:rPr>
          <w:b/>
          <w:sz w:val="24"/>
          <w:szCs w:val="24"/>
        </w:rPr>
        <w:t xml:space="preserve">MANAGEMENT OF STUDENTS IN </w:t>
      </w:r>
      <w:r w:rsidR="009524C9">
        <w:rPr>
          <w:rFonts w:cs="Times New Roman"/>
          <w:b/>
          <w:sz w:val="24"/>
          <w:szCs w:val="24"/>
        </w:rPr>
        <w:t>THREE PUBLIC</w:t>
      </w:r>
      <w:r w:rsidR="00914323" w:rsidRPr="00914323">
        <w:rPr>
          <w:rFonts w:cs="Times New Roman"/>
          <w:b/>
          <w:sz w:val="24"/>
          <w:szCs w:val="24"/>
        </w:rPr>
        <w:t xml:space="preserve"> JUNIOR HIGH SCHOOLS</w:t>
      </w:r>
      <w:r w:rsidR="00914323" w:rsidRPr="00914323">
        <w:rPr>
          <w:b/>
          <w:sz w:val="24"/>
          <w:szCs w:val="24"/>
        </w:rPr>
        <w:t xml:space="preserve"> </w:t>
      </w:r>
      <w:r w:rsidRPr="00914323">
        <w:rPr>
          <w:b/>
          <w:sz w:val="24"/>
          <w:szCs w:val="24"/>
        </w:rPr>
        <w:t xml:space="preserve">IN MUARO JAMBI DISTRICT: </w:t>
      </w:r>
      <w:bookmarkStart w:id="0" w:name="_Hlk47905001"/>
      <w:r w:rsidRPr="00914323">
        <w:rPr>
          <w:b/>
          <w:sz w:val="24"/>
          <w:szCs w:val="24"/>
        </w:rPr>
        <w:t>THE VOICES FROM THE FRONTLINES</w:t>
      </w:r>
      <w:bookmarkEnd w:id="0"/>
    </w:p>
    <w:p w14:paraId="0BC25C31" w14:textId="77777777" w:rsidR="00CF635F" w:rsidRPr="00CF635F" w:rsidRDefault="00CF635F" w:rsidP="009C5C79">
      <w:pPr>
        <w:spacing w:after="0"/>
        <w:jc w:val="center"/>
        <w:rPr>
          <w:b/>
        </w:rPr>
      </w:pPr>
    </w:p>
    <w:p w14:paraId="0A49DE80" w14:textId="77777777" w:rsidR="00114B84" w:rsidRDefault="00114B84" w:rsidP="009C5C79">
      <w:pPr>
        <w:spacing w:after="0" w:line="240" w:lineRule="auto"/>
        <w:jc w:val="center"/>
        <w:rPr>
          <w:rFonts w:cs="Times New Roman"/>
          <w:sz w:val="24"/>
          <w:szCs w:val="24"/>
        </w:rPr>
        <w:sectPr w:rsidR="00114B84" w:rsidSect="001A6524">
          <w:pgSz w:w="11906" w:h="16838"/>
          <w:pgMar w:top="1440" w:right="1440" w:bottom="1440" w:left="1440" w:header="708" w:footer="708" w:gutter="0"/>
          <w:cols w:space="708"/>
          <w:docGrid w:linePitch="360"/>
        </w:sectPr>
      </w:pPr>
    </w:p>
    <w:p w14:paraId="2DEAF2E0" w14:textId="352826FD" w:rsidR="00114B84" w:rsidRPr="00114B84" w:rsidRDefault="00114B84" w:rsidP="00114B84">
      <w:pPr>
        <w:spacing w:after="0" w:line="240" w:lineRule="auto"/>
        <w:jc w:val="center"/>
        <w:rPr>
          <w:rFonts w:cs="Times New Roman"/>
          <w:b/>
          <w:bCs/>
          <w:sz w:val="24"/>
          <w:szCs w:val="24"/>
        </w:rPr>
      </w:pPr>
      <w:r w:rsidRPr="00114B84">
        <w:rPr>
          <w:rFonts w:cs="Times New Roman"/>
          <w:b/>
          <w:bCs/>
          <w:sz w:val="24"/>
          <w:szCs w:val="24"/>
          <w:lang w:val="en-US"/>
        </w:rPr>
        <w:t xml:space="preserve">Mohamad </w:t>
      </w:r>
      <w:r w:rsidR="00CF635F" w:rsidRPr="00114B84">
        <w:rPr>
          <w:rFonts w:cs="Times New Roman"/>
          <w:b/>
          <w:bCs/>
          <w:sz w:val="24"/>
          <w:szCs w:val="24"/>
        </w:rPr>
        <w:t>Muspawi</w:t>
      </w:r>
      <w:r w:rsidRPr="00114B84">
        <w:rPr>
          <w:rFonts w:cs="Times New Roman"/>
          <w:b/>
          <w:bCs/>
          <w:sz w:val="24"/>
          <w:szCs w:val="24"/>
        </w:rPr>
        <w:t xml:space="preserve"> </w:t>
      </w:r>
    </w:p>
    <w:p w14:paraId="3A578B5C" w14:textId="49E1B488" w:rsidR="00CF635F" w:rsidRDefault="00CF635F" w:rsidP="009C5C79">
      <w:pPr>
        <w:spacing w:after="0" w:line="240" w:lineRule="auto"/>
        <w:jc w:val="center"/>
        <w:rPr>
          <w:rFonts w:cs="Times New Roman"/>
        </w:rPr>
      </w:pPr>
      <w:r w:rsidRPr="00114B84">
        <w:rPr>
          <w:rFonts w:cs="Times New Roman"/>
        </w:rPr>
        <w:t>Educational Ad</w:t>
      </w:r>
      <w:r w:rsidR="00114B84" w:rsidRPr="00114B84">
        <w:rPr>
          <w:rFonts w:cs="Times New Roman"/>
        </w:rPr>
        <w:t>ministration Universitas Jambi</w:t>
      </w:r>
    </w:p>
    <w:p w14:paraId="72D7A17E" w14:textId="0BCD22C8" w:rsidR="00114B84" w:rsidRPr="00114B84" w:rsidRDefault="00114B84" w:rsidP="009C5C79">
      <w:pPr>
        <w:spacing w:after="0" w:line="240" w:lineRule="auto"/>
        <w:jc w:val="center"/>
        <w:rPr>
          <w:rFonts w:cs="Times New Roman"/>
          <w:lang w:val="en-US"/>
        </w:rPr>
      </w:pPr>
      <w:r>
        <w:rPr>
          <w:rFonts w:cs="Times New Roman"/>
          <w:lang w:val="en-US"/>
        </w:rPr>
        <w:t>Jambi Indonesia</w:t>
      </w:r>
    </w:p>
    <w:p w14:paraId="4B8A0DCE" w14:textId="4195AD34" w:rsidR="00CF635F" w:rsidRDefault="00CF635F" w:rsidP="009C5C79">
      <w:pPr>
        <w:spacing w:after="0" w:line="240" w:lineRule="auto"/>
        <w:jc w:val="center"/>
        <w:rPr>
          <w:rFonts w:cs="Times New Roman"/>
          <w:sz w:val="24"/>
          <w:szCs w:val="24"/>
        </w:rPr>
      </w:pPr>
      <w:r w:rsidRPr="00114B84">
        <w:rPr>
          <w:rFonts w:cs="Times New Roman"/>
          <w:i/>
        </w:rPr>
        <w:t>e</w:t>
      </w:r>
      <w:r w:rsidR="00114B84">
        <w:rPr>
          <w:rFonts w:cs="Times New Roman"/>
          <w:i/>
          <w:lang w:val="en-US"/>
        </w:rPr>
        <w:t>-</w:t>
      </w:r>
      <w:r w:rsidRPr="00114B84">
        <w:rPr>
          <w:rFonts w:cs="Times New Roman"/>
          <w:i/>
        </w:rPr>
        <w:t>mail:</w:t>
      </w:r>
      <w:r w:rsidRPr="00114B84">
        <w:rPr>
          <w:rFonts w:cs="Times New Roman"/>
        </w:rPr>
        <w:t xml:space="preserve"> </w:t>
      </w:r>
      <w:hyperlink r:id="rId4" w:history="1">
        <w:r w:rsidRPr="00114B84">
          <w:rPr>
            <w:rStyle w:val="Hyperlink"/>
            <w:rFonts w:cs="Times New Roman"/>
            <w:i/>
          </w:rPr>
          <w:t>muspawi01@gmail.com</w:t>
        </w:r>
      </w:hyperlink>
    </w:p>
    <w:p w14:paraId="0A407952" w14:textId="77777777" w:rsidR="00CF635F" w:rsidRPr="004A2CF1" w:rsidRDefault="00CF635F" w:rsidP="009C5C79">
      <w:pPr>
        <w:spacing w:after="0" w:line="240" w:lineRule="auto"/>
        <w:jc w:val="center"/>
        <w:rPr>
          <w:rFonts w:cs="Times New Roman"/>
          <w:sz w:val="24"/>
          <w:szCs w:val="24"/>
        </w:rPr>
      </w:pPr>
    </w:p>
    <w:p w14:paraId="616F8769" w14:textId="2A0EEE90" w:rsidR="00114B84" w:rsidRPr="00114B84" w:rsidRDefault="00114B84" w:rsidP="00114B84">
      <w:pPr>
        <w:spacing w:after="0" w:line="240" w:lineRule="auto"/>
        <w:jc w:val="center"/>
        <w:rPr>
          <w:rFonts w:cs="Times New Roman"/>
          <w:b/>
          <w:bCs/>
          <w:sz w:val="24"/>
          <w:szCs w:val="24"/>
        </w:rPr>
      </w:pPr>
      <w:proofErr w:type="spellStart"/>
      <w:r w:rsidRPr="00114B84">
        <w:rPr>
          <w:rFonts w:cs="Times New Roman"/>
          <w:b/>
          <w:bCs/>
          <w:sz w:val="24"/>
          <w:szCs w:val="24"/>
          <w:lang w:val="en-US"/>
        </w:rPr>
        <w:t>Siti</w:t>
      </w:r>
      <w:proofErr w:type="spellEnd"/>
      <w:r w:rsidRPr="00114B84">
        <w:rPr>
          <w:rFonts w:cs="Times New Roman"/>
          <w:b/>
          <w:bCs/>
          <w:sz w:val="24"/>
          <w:szCs w:val="24"/>
          <w:lang w:val="en-US"/>
        </w:rPr>
        <w:t xml:space="preserve"> </w:t>
      </w:r>
      <w:proofErr w:type="spellStart"/>
      <w:r w:rsidRPr="00114B84">
        <w:rPr>
          <w:rFonts w:cs="Times New Roman"/>
          <w:b/>
          <w:bCs/>
          <w:sz w:val="24"/>
          <w:szCs w:val="24"/>
          <w:lang w:val="en-US"/>
        </w:rPr>
        <w:t>Rahma</w:t>
      </w:r>
      <w:proofErr w:type="spellEnd"/>
      <w:r w:rsidRPr="00114B84">
        <w:rPr>
          <w:rFonts w:cs="Times New Roman"/>
          <w:b/>
          <w:bCs/>
          <w:sz w:val="24"/>
          <w:szCs w:val="24"/>
          <w:lang w:val="en-US"/>
        </w:rPr>
        <w:t xml:space="preserve"> </w:t>
      </w:r>
      <w:r w:rsidR="00CF635F" w:rsidRPr="00114B84">
        <w:rPr>
          <w:rFonts w:cs="Times New Roman"/>
          <w:b/>
          <w:bCs/>
          <w:sz w:val="24"/>
          <w:szCs w:val="24"/>
        </w:rPr>
        <w:t>Sari</w:t>
      </w:r>
      <w:r w:rsidRPr="00114B84">
        <w:rPr>
          <w:rFonts w:cs="Times New Roman"/>
          <w:b/>
          <w:bCs/>
          <w:sz w:val="24"/>
          <w:szCs w:val="24"/>
        </w:rPr>
        <w:t xml:space="preserve"> </w:t>
      </w:r>
    </w:p>
    <w:p w14:paraId="667AFE54" w14:textId="57BC060E" w:rsidR="00CF635F" w:rsidRDefault="00CF635F" w:rsidP="009C5C79">
      <w:pPr>
        <w:spacing w:after="0" w:line="240" w:lineRule="auto"/>
        <w:jc w:val="center"/>
        <w:rPr>
          <w:rFonts w:cs="Times New Roman"/>
        </w:rPr>
      </w:pPr>
      <w:r w:rsidRPr="00114B84">
        <w:rPr>
          <w:rFonts w:cs="Times New Roman"/>
        </w:rPr>
        <w:t>Educational Ad</w:t>
      </w:r>
      <w:r w:rsidR="00114B84" w:rsidRPr="00114B84">
        <w:rPr>
          <w:rFonts w:cs="Times New Roman"/>
        </w:rPr>
        <w:t>ministration Universitas Jambi</w:t>
      </w:r>
    </w:p>
    <w:p w14:paraId="63413827" w14:textId="072C17B2" w:rsidR="00114B84" w:rsidRPr="00114B84" w:rsidRDefault="00114B84" w:rsidP="009C5C79">
      <w:pPr>
        <w:spacing w:after="0" w:line="240" w:lineRule="auto"/>
        <w:jc w:val="center"/>
        <w:rPr>
          <w:rFonts w:cs="Times New Roman"/>
          <w:lang w:val="en-US"/>
        </w:rPr>
      </w:pPr>
      <w:r>
        <w:rPr>
          <w:rFonts w:cs="Times New Roman"/>
          <w:lang w:val="en-US"/>
        </w:rPr>
        <w:t>Jambi Indonesia</w:t>
      </w:r>
    </w:p>
    <w:p w14:paraId="7245BA24" w14:textId="26227DCE" w:rsidR="00114B84" w:rsidRDefault="00CF635F" w:rsidP="009C5C79">
      <w:pPr>
        <w:spacing w:after="0" w:line="240" w:lineRule="auto"/>
        <w:jc w:val="center"/>
        <w:rPr>
          <w:rFonts w:cs="Times New Roman"/>
          <w:sz w:val="24"/>
          <w:szCs w:val="24"/>
        </w:rPr>
        <w:sectPr w:rsidR="00114B84" w:rsidSect="00114B84">
          <w:type w:val="continuous"/>
          <w:pgSz w:w="11906" w:h="16838"/>
          <w:pgMar w:top="1440" w:right="1440" w:bottom="1440" w:left="1440" w:header="708" w:footer="708" w:gutter="0"/>
          <w:cols w:num="2" w:space="282"/>
          <w:docGrid w:linePitch="360"/>
        </w:sectPr>
      </w:pPr>
      <w:r w:rsidRPr="00114B84">
        <w:rPr>
          <w:rFonts w:cs="Times New Roman"/>
          <w:i/>
        </w:rPr>
        <w:t>e</w:t>
      </w:r>
      <w:r w:rsidR="00114B84">
        <w:rPr>
          <w:rFonts w:cs="Times New Roman"/>
          <w:i/>
          <w:lang w:val="en-US"/>
        </w:rPr>
        <w:t>-</w:t>
      </w:r>
      <w:r w:rsidRPr="00114B84">
        <w:rPr>
          <w:rFonts w:cs="Times New Roman"/>
          <w:i/>
        </w:rPr>
        <w:t xml:space="preserve">mail: </w:t>
      </w:r>
      <w:r w:rsidR="00902898">
        <w:fldChar w:fldCharType="begin"/>
      </w:r>
      <w:r w:rsidR="00902898">
        <w:instrText xml:space="preserve"> HYPERLINK "mailto:umirahma314@ymail.com" </w:instrText>
      </w:r>
      <w:r w:rsidR="00902898">
        <w:fldChar w:fldCharType="separate"/>
      </w:r>
      <w:r w:rsidRPr="00114B84">
        <w:rPr>
          <w:rStyle w:val="Hyperlink"/>
          <w:rFonts w:cs="Times New Roman"/>
          <w:i/>
        </w:rPr>
        <w:t>umirahma314@ymail.com</w:t>
      </w:r>
      <w:r w:rsidR="00902898">
        <w:rPr>
          <w:rStyle w:val="Hyperlink"/>
          <w:rFonts w:cs="Times New Roman"/>
          <w:i/>
        </w:rPr>
        <w:fldChar w:fldCharType="end"/>
      </w:r>
    </w:p>
    <w:p w14:paraId="177BB78E" w14:textId="4EE996A9" w:rsidR="00CF635F" w:rsidRDefault="00CF635F" w:rsidP="009C5C79">
      <w:pPr>
        <w:spacing w:after="0" w:line="240" w:lineRule="auto"/>
        <w:jc w:val="center"/>
        <w:rPr>
          <w:rFonts w:cs="Times New Roman"/>
          <w:sz w:val="24"/>
          <w:szCs w:val="24"/>
        </w:rPr>
      </w:pPr>
    </w:p>
    <w:p w14:paraId="7B21C3DA" w14:textId="21590CF5" w:rsidR="00C1395C" w:rsidRPr="00E90BF1" w:rsidRDefault="00E90BF1" w:rsidP="00E90BF1">
      <w:pPr>
        <w:spacing w:after="0" w:line="240" w:lineRule="auto"/>
        <w:rPr>
          <w:rFonts w:cs="Times New Roman"/>
          <w:sz w:val="24"/>
          <w:szCs w:val="24"/>
          <w:lang w:val="en-US"/>
        </w:rPr>
        <w:sectPr w:rsidR="00C1395C" w:rsidRPr="00E90BF1" w:rsidSect="00114B84">
          <w:type w:val="continuous"/>
          <w:pgSz w:w="11906" w:h="16838"/>
          <w:pgMar w:top="1440" w:right="1440" w:bottom="1440" w:left="1440" w:header="708" w:footer="708" w:gutter="0"/>
          <w:cols w:space="708"/>
          <w:docGrid w:linePitch="360"/>
        </w:sectPr>
      </w:pPr>
      <w:r>
        <w:rPr>
          <w:rFonts w:cs="Times New Roman"/>
          <w:sz w:val="24"/>
          <w:szCs w:val="24"/>
        </w:rPr>
        <w:tab/>
      </w:r>
      <w:r w:rsidR="00097F2A">
        <w:rPr>
          <w:rFonts w:cs="Times New Roman"/>
          <w:sz w:val="24"/>
          <w:szCs w:val="24"/>
          <w:lang w:val="en-US"/>
        </w:rPr>
        <w:t xml:space="preserve"> </w:t>
      </w:r>
    </w:p>
    <w:p w14:paraId="0A34B0ED" w14:textId="28630E21" w:rsidR="00CF635F" w:rsidRPr="00CF635F" w:rsidRDefault="00CF635F" w:rsidP="009C5C79">
      <w:pPr>
        <w:spacing w:after="0" w:line="240" w:lineRule="auto"/>
        <w:jc w:val="both"/>
        <w:rPr>
          <w:rFonts w:cs="Times New Roman"/>
          <w:b/>
          <w:i/>
          <w:sz w:val="24"/>
          <w:szCs w:val="24"/>
        </w:rPr>
      </w:pPr>
      <w:r w:rsidRPr="002E00B7">
        <w:rPr>
          <w:rFonts w:cs="Times New Roman"/>
          <w:b/>
          <w:iCs/>
          <w:sz w:val="24"/>
          <w:szCs w:val="24"/>
        </w:rPr>
        <w:t>Abstract</w:t>
      </w:r>
    </w:p>
    <w:p w14:paraId="227434C3" w14:textId="3D26D474" w:rsidR="00CF635F" w:rsidRPr="00CF635F" w:rsidRDefault="00CF635F" w:rsidP="001017CE">
      <w:pPr>
        <w:spacing w:after="0" w:line="240" w:lineRule="auto"/>
        <w:ind w:firstLine="426"/>
        <w:jc w:val="both"/>
        <w:rPr>
          <w:rFonts w:cs="Times New Roman"/>
          <w:sz w:val="24"/>
          <w:szCs w:val="24"/>
        </w:rPr>
      </w:pPr>
      <w:r w:rsidRPr="00CF635F">
        <w:rPr>
          <w:rFonts w:cs="Times New Roman"/>
          <w:sz w:val="24"/>
          <w:szCs w:val="24"/>
        </w:rPr>
        <w:t>This study aims to describe the findings of how the management of students through the perspective of the vice-</w:t>
      </w:r>
      <w:r w:rsidR="009C5C79">
        <w:rPr>
          <w:rFonts w:cs="Times New Roman"/>
          <w:sz w:val="24"/>
          <w:szCs w:val="24"/>
        </w:rPr>
        <w:t>headmaster</w:t>
      </w:r>
      <w:r w:rsidRPr="00CF635F">
        <w:rPr>
          <w:rFonts w:cs="Times New Roman"/>
          <w:sz w:val="24"/>
          <w:szCs w:val="24"/>
        </w:rPr>
        <w:t xml:space="preserve"> in the field of students and teachers </w:t>
      </w:r>
      <w:r w:rsidR="00100C87">
        <w:rPr>
          <w:rFonts w:cs="Times New Roman"/>
          <w:sz w:val="24"/>
          <w:szCs w:val="24"/>
        </w:rPr>
        <w:t xml:space="preserve">(homeroom teacher and </w:t>
      </w:r>
      <w:r w:rsidR="00100C87" w:rsidRPr="00100C87">
        <w:rPr>
          <w:rFonts w:cs="Times New Roman"/>
          <w:sz w:val="24"/>
          <w:szCs w:val="24"/>
        </w:rPr>
        <w:t>counseling guidance</w:t>
      </w:r>
      <w:r w:rsidR="00100C87">
        <w:rPr>
          <w:rFonts w:cs="Times New Roman"/>
          <w:sz w:val="24"/>
          <w:szCs w:val="24"/>
        </w:rPr>
        <w:t xml:space="preserve"> teacher</w:t>
      </w:r>
      <w:r w:rsidRPr="00CF635F">
        <w:rPr>
          <w:rFonts w:cs="Times New Roman"/>
          <w:sz w:val="24"/>
          <w:szCs w:val="24"/>
        </w:rPr>
        <w:t xml:space="preserve">). A total of nine participants who included 3 </w:t>
      </w:r>
      <w:r w:rsidR="000B16B0">
        <w:rPr>
          <w:rFonts w:cs="Times New Roman"/>
          <w:sz w:val="24"/>
          <w:szCs w:val="24"/>
          <w:lang w:val="en-US"/>
        </w:rPr>
        <w:t>headmasters</w:t>
      </w:r>
      <w:r w:rsidRPr="00CF635F">
        <w:rPr>
          <w:rFonts w:cs="Times New Roman"/>
          <w:sz w:val="24"/>
          <w:szCs w:val="24"/>
        </w:rPr>
        <w:t xml:space="preserve"> </w:t>
      </w:r>
      <w:r w:rsidR="009524C9">
        <w:rPr>
          <w:rFonts w:cs="Times New Roman"/>
          <w:sz w:val="24"/>
          <w:szCs w:val="24"/>
        </w:rPr>
        <w:t>and 5 teachers from three public</w:t>
      </w:r>
      <w:r w:rsidRPr="00CF635F">
        <w:rPr>
          <w:rFonts w:cs="Times New Roman"/>
          <w:sz w:val="24"/>
          <w:szCs w:val="24"/>
        </w:rPr>
        <w:t xml:space="preserve"> high schools in Muaro Jambi District were included as the main sources in</w:t>
      </w:r>
      <w:r w:rsidR="00100C87">
        <w:rPr>
          <w:rFonts w:cs="Times New Roman"/>
          <w:sz w:val="24"/>
          <w:szCs w:val="24"/>
        </w:rPr>
        <w:t xml:space="preserve"> this study. This study used a qualitative research design with a case study approach. The data </w:t>
      </w:r>
      <w:r w:rsidRPr="00CF635F">
        <w:rPr>
          <w:rFonts w:cs="Times New Roman"/>
          <w:sz w:val="24"/>
          <w:szCs w:val="24"/>
        </w:rPr>
        <w:t xml:space="preserve">collection is carried out </w:t>
      </w:r>
      <w:r w:rsidR="00100C87">
        <w:rPr>
          <w:rFonts w:cs="Times New Roman"/>
          <w:sz w:val="24"/>
          <w:szCs w:val="24"/>
        </w:rPr>
        <w:t>by</w:t>
      </w:r>
      <w:r w:rsidR="009524C9">
        <w:rPr>
          <w:rFonts w:cs="Times New Roman"/>
          <w:sz w:val="24"/>
          <w:szCs w:val="24"/>
        </w:rPr>
        <w:t xml:space="preserve"> </w:t>
      </w:r>
      <w:r w:rsidRPr="00CF635F">
        <w:rPr>
          <w:rFonts w:cs="Times New Roman"/>
          <w:sz w:val="24"/>
          <w:szCs w:val="24"/>
        </w:rPr>
        <w:t>face-to-fa</w:t>
      </w:r>
      <w:r w:rsidR="00100C87">
        <w:rPr>
          <w:rFonts w:cs="Times New Roman"/>
          <w:sz w:val="24"/>
          <w:szCs w:val="24"/>
        </w:rPr>
        <w:t xml:space="preserve">ce interviews and then analyzed by </w:t>
      </w:r>
      <w:r w:rsidRPr="00CF635F">
        <w:rPr>
          <w:rFonts w:cs="Times New Roman"/>
          <w:sz w:val="24"/>
          <w:szCs w:val="24"/>
        </w:rPr>
        <w:t>using the comparative constant analysis method developed by Gla</w:t>
      </w:r>
      <w:r w:rsidR="001017CE">
        <w:rPr>
          <w:rFonts w:cs="Times New Roman"/>
          <w:sz w:val="24"/>
          <w:szCs w:val="24"/>
        </w:rPr>
        <w:t xml:space="preserve">ser and Strauss as cited in Mukminin </w:t>
      </w:r>
      <w:r w:rsidR="001017CE">
        <w:rPr>
          <w:rFonts w:cs="Times New Roman"/>
          <w:sz w:val="24"/>
          <w:szCs w:val="24"/>
          <w:lang w:val="en-US"/>
        </w:rPr>
        <w:t>[1]</w:t>
      </w:r>
      <w:r w:rsidR="00100C87">
        <w:rPr>
          <w:rFonts w:cs="Times New Roman"/>
          <w:sz w:val="24"/>
          <w:szCs w:val="24"/>
        </w:rPr>
        <w:t>. The findings</w:t>
      </w:r>
      <w:r w:rsidRPr="00CF635F">
        <w:rPr>
          <w:rFonts w:cs="Times New Roman"/>
          <w:sz w:val="24"/>
          <w:szCs w:val="24"/>
        </w:rPr>
        <w:t xml:space="preserve"> showed that; (1) planning students through analyzing the needs of students by determining the capacity of new students and arranging school work programs; acceptance of new students by forming a committee and distributing new student acceptance brochures; selection of new students by written, physical, and interview selection; orientation of new students which include introduction to the environment in and introduction to the environment outside; student placement is based on random techniques; as well as recording and reporting conducted to determine the attendance and condition of students; (2) coaching and developing students through learning activities and extracurricular activities carried out after the learning activities are finished; (3) evaluation of student learning outcomes through daily tests, assignments, practical tests, midterm, and final exam. As well as student assessments which include attitude </w:t>
      </w:r>
      <w:r w:rsidRPr="00CF635F">
        <w:rPr>
          <w:rFonts w:cs="Times New Roman"/>
          <w:sz w:val="24"/>
          <w:szCs w:val="24"/>
        </w:rPr>
        <w:t>assessment, knowledge assessment, and skills assessment.</w:t>
      </w:r>
    </w:p>
    <w:p w14:paraId="5F18ED50" w14:textId="77777777" w:rsidR="00CF635F" w:rsidRDefault="00CF635F" w:rsidP="009C5C79">
      <w:pPr>
        <w:spacing w:after="0" w:line="240" w:lineRule="auto"/>
        <w:jc w:val="both"/>
        <w:rPr>
          <w:rFonts w:cs="Times New Roman"/>
          <w:sz w:val="24"/>
          <w:szCs w:val="24"/>
        </w:rPr>
      </w:pPr>
      <w:r w:rsidRPr="00CF635F">
        <w:rPr>
          <w:rFonts w:cs="Times New Roman"/>
          <w:b/>
          <w:i/>
          <w:sz w:val="24"/>
          <w:szCs w:val="24"/>
        </w:rPr>
        <w:t>Keywords:</w:t>
      </w:r>
      <w:r w:rsidRPr="00CF635F">
        <w:rPr>
          <w:rFonts w:cs="Times New Roman"/>
          <w:sz w:val="24"/>
          <w:szCs w:val="24"/>
        </w:rPr>
        <w:t xml:space="preserve"> Management, students, junior high school</w:t>
      </w:r>
    </w:p>
    <w:p w14:paraId="0E95C4D0" w14:textId="77777777" w:rsidR="009C5C79" w:rsidRDefault="009C5C79" w:rsidP="009C5C79">
      <w:pPr>
        <w:spacing w:after="0" w:line="240" w:lineRule="auto"/>
        <w:jc w:val="both"/>
        <w:rPr>
          <w:rFonts w:cs="Times New Roman"/>
          <w:b/>
          <w:sz w:val="24"/>
          <w:szCs w:val="24"/>
        </w:rPr>
      </w:pPr>
    </w:p>
    <w:p w14:paraId="5A54F30C" w14:textId="5AF89C6C" w:rsidR="00CF635F" w:rsidRPr="00950A83" w:rsidRDefault="00950A83" w:rsidP="009C5C79">
      <w:pPr>
        <w:spacing w:after="0" w:line="240" w:lineRule="auto"/>
        <w:jc w:val="both"/>
        <w:rPr>
          <w:rFonts w:cs="Times New Roman"/>
          <w:b/>
          <w:sz w:val="24"/>
          <w:szCs w:val="24"/>
        </w:rPr>
      </w:pPr>
      <w:r w:rsidRPr="00950A83">
        <w:rPr>
          <w:rFonts w:cs="Times New Roman"/>
          <w:b/>
          <w:sz w:val="24"/>
          <w:szCs w:val="24"/>
        </w:rPr>
        <w:t>Introduction</w:t>
      </w:r>
    </w:p>
    <w:p w14:paraId="07FCFD29" w14:textId="1630B33A" w:rsidR="00CF635F" w:rsidRPr="006A7203" w:rsidRDefault="00CF635F" w:rsidP="001017CE">
      <w:pPr>
        <w:pStyle w:val="HTMLPreformatted"/>
        <w:jc w:val="both"/>
        <w:rPr>
          <w:rFonts w:ascii="Times New Roman" w:hAnsi="Times New Roman" w:cs="Times New Roman"/>
          <w:sz w:val="24"/>
          <w:szCs w:val="24"/>
        </w:rPr>
      </w:pPr>
      <w:r w:rsidRPr="006A7203">
        <w:rPr>
          <w:rFonts w:ascii="Times New Roman" w:hAnsi="Times New Roman" w:cs="Times New Roman"/>
          <w:sz w:val="24"/>
          <w:szCs w:val="24"/>
        </w:rPr>
        <w:t>One of the determinants of a country's success in improving the welfare of its people is human resources</w:t>
      </w:r>
      <w:r w:rsidR="000B52BF" w:rsidRPr="006A7203">
        <w:rPr>
          <w:rFonts w:ascii="Times New Roman" w:hAnsi="Times New Roman" w:cs="Times New Roman"/>
          <w:sz w:val="24"/>
          <w:szCs w:val="24"/>
          <w:lang w:val="en-US"/>
        </w:rPr>
        <w:t xml:space="preserve"> quality.</w:t>
      </w:r>
      <w:r w:rsidR="00BC5C25" w:rsidRPr="006A7203">
        <w:rPr>
          <w:rFonts w:ascii="Times New Roman" w:hAnsi="Times New Roman" w:cs="Times New Roman"/>
          <w:sz w:val="24"/>
          <w:szCs w:val="24"/>
          <w:lang w:val="en-US"/>
        </w:rPr>
        <w:t xml:space="preserve"> </w:t>
      </w:r>
      <w:r w:rsidR="000B52BF" w:rsidRPr="006A7203">
        <w:rPr>
          <w:rFonts w:ascii="Times New Roman" w:eastAsia="Times New Roman" w:hAnsi="Times New Roman" w:cs="Times New Roman"/>
          <w:sz w:val="24"/>
          <w:szCs w:val="24"/>
          <w:lang w:val="en"/>
        </w:rPr>
        <w:t xml:space="preserve">The </w:t>
      </w:r>
      <w:r w:rsidR="00BC5C25" w:rsidRPr="006A7203">
        <w:rPr>
          <w:rFonts w:ascii="Times New Roman" w:eastAsia="Times New Roman" w:hAnsi="Times New Roman" w:cs="Times New Roman"/>
          <w:sz w:val="24"/>
          <w:szCs w:val="24"/>
          <w:lang w:val="en"/>
        </w:rPr>
        <w:t xml:space="preserve">progress of schools is a reflection of the progress of the nation </w:t>
      </w:r>
      <w:r w:rsidR="001017CE">
        <w:rPr>
          <w:rFonts w:ascii="Times New Roman" w:eastAsia="Times New Roman" w:hAnsi="Times New Roman" w:cs="Times New Roman"/>
          <w:sz w:val="24"/>
          <w:szCs w:val="24"/>
          <w:lang w:val="en"/>
        </w:rPr>
        <w:t>[2]</w:t>
      </w:r>
      <w:r w:rsidR="00BC5C25" w:rsidRPr="006A7203">
        <w:rPr>
          <w:rFonts w:ascii="Times New Roman" w:eastAsia="Times New Roman" w:hAnsi="Times New Roman" w:cs="Times New Roman"/>
          <w:sz w:val="24"/>
          <w:szCs w:val="24"/>
          <w:lang w:val="en"/>
        </w:rPr>
        <w:t>.</w:t>
      </w:r>
      <w:r w:rsidRPr="006A7203">
        <w:rPr>
          <w:rFonts w:ascii="Times New Roman" w:hAnsi="Times New Roman" w:cs="Times New Roman"/>
          <w:sz w:val="24"/>
          <w:szCs w:val="24"/>
        </w:rPr>
        <w:t xml:space="preserve"> Developed and large countries can create prosperity for their people through human resources by seeing superior quality human resources. In this case, human resources who seek knowledge </w:t>
      </w:r>
      <w:r w:rsidR="00BC5C25" w:rsidRPr="006A7203">
        <w:rPr>
          <w:rFonts w:ascii="Times New Roman" w:hAnsi="Times New Roman" w:cs="Times New Roman"/>
          <w:sz w:val="24"/>
          <w:szCs w:val="24"/>
          <w:lang w:val="en-US"/>
        </w:rPr>
        <w:t xml:space="preserve">and </w:t>
      </w:r>
      <w:r w:rsidR="00BC5C25" w:rsidRPr="006A7203">
        <w:rPr>
          <w:rFonts w:ascii="Times New Roman" w:hAnsi="Times New Roman" w:cs="Times New Roman"/>
          <w:sz w:val="24"/>
          <w:szCs w:val="24"/>
        </w:rPr>
        <w:t xml:space="preserve">school </w:t>
      </w:r>
      <w:r w:rsidRPr="006A7203">
        <w:rPr>
          <w:rFonts w:ascii="Times New Roman" w:hAnsi="Times New Roman" w:cs="Times New Roman"/>
          <w:sz w:val="24"/>
          <w:szCs w:val="24"/>
        </w:rPr>
        <w:t xml:space="preserve">are the two elements which are hereinafter referred to as students who then are the main components of the educational process to produce quality human resources </w:t>
      </w:r>
      <w:r w:rsidR="001017CE">
        <w:rPr>
          <w:rFonts w:ascii="Times New Roman" w:hAnsi="Times New Roman" w:cs="Times New Roman"/>
          <w:sz w:val="24"/>
          <w:szCs w:val="24"/>
          <w:lang w:val="en-US"/>
        </w:rPr>
        <w:t>[3]</w:t>
      </w:r>
      <w:r w:rsidRPr="006A7203">
        <w:rPr>
          <w:rFonts w:ascii="Times New Roman" w:hAnsi="Times New Roman" w:cs="Times New Roman"/>
          <w:sz w:val="24"/>
          <w:szCs w:val="24"/>
        </w:rPr>
        <w:t>. Responding to the above</w:t>
      </w:r>
      <w:r w:rsidR="00914323" w:rsidRPr="006A7203">
        <w:rPr>
          <w:rFonts w:ascii="Times New Roman" w:hAnsi="Times New Roman" w:cs="Times New Roman"/>
          <w:sz w:val="24"/>
          <w:szCs w:val="24"/>
        </w:rPr>
        <w:t xml:space="preserve"> statement</w:t>
      </w:r>
      <w:r w:rsidRPr="006A7203">
        <w:rPr>
          <w:rFonts w:ascii="Times New Roman" w:hAnsi="Times New Roman" w:cs="Times New Roman"/>
          <w:sz w:val="24"/>
          <w:szCs w:val="24"/>
        </w:rPr>
        <w:t>, the school seeks to be able to provide space for students to develop their potential related to the development of mindset (cognitive), affective (attitude), and psychomotor (skills).</w:t>
      </w:r>
    </w:p>
    <w:p w14:paraId="0F88D3A8" w14:textId="4B152209" w:rsidR="00CF635F" w:rsidRPr="006A7203" w:rsidRDefault="00CF635F" w:rsidP="001017CE">
      <w:pPr>
        <w:spacing w:after="0" w:line="240" w:lineRule="auto"/>
        <w:ind w:firstLine="426"/>
        <w:jc w:val="both"/>
        <w:rPr>
          <w:rFonts w:cs="Times New Roman"/>
          <w:sz w:val="24"/>
          <w:szCs w:val="24"/>
        </w:rPr>
      </w:pPr>
      <w:r w:rsidRPr="006A7203">
        <w:rPr>
          <w:rFonts w:cs="Times New Roman"/>
          <w:sz w:val="24"/>
          <w:szCs w:val="24"/>
        </w:rPr>
        <w:t xml:space="preserve">Furthermore, one component of success in the administration of educational institutions (in this case schools) in any educational institution will depend heavily on education management and other management components such as curriculum management, student management, funding management, infrastructure management and others. These components are a unity in an effort to achieve the goals of educational institutions (schools). </w:t>
      </w:r>
      <w:r w:rsidR="00950A83" w:rsidRPr="006A7203">
        <w:rPr>
          <w:rFonts w:cs="Times New Roman"/>
          <w:sz w:val="24"/>
          <w:szCs w:val="24"/>
        </w:rPr>
        <w:t>That is,</w:t>
      </w:r>
      <w:r w:rsidRPr="006A7203">
        <w:rPr>
          <w:rFonts w:cs="Times New Roman"/>
          <w:sz w:val="24"/>
          <w:szCs w:val="24"/>
        </w:rPr>
        <w:t xml:space="preserve"> each component has the same role and mutual support for the other components, thus contributing high to the achievement of the goals of the educational institution (school) </w:t>
      </w:r>
      <w:r w:rsidR="001017CE">
        <w:rPr>
          <w:rFonts w:cs="Times New Roman"/>
          <w:sz w:val="24"/>
          <w:szCs w:val="24"/>
          <w:lang w:val="en-US"/>
        </w:rPr>
        <w:t>[4]</w:t>
      </w:r>
      <w:r w:rsidRPr="006A7203">
        <w:rPr>
          <w:rFonts w:cs="Times New Roman"/>
          <w:sz w:val="24"/>
          <w:szCs w:val="24"/>
        </w:rPr>
        <w:t>.</w:t>
      </w:r>
    </w:p>
    <w:p w14:paraId="0F2C8BA2" w14:textId="3DF00191" w:rsidR="00CF635F" w:rsidRPr="006A7203" w:rsidRDefault="00CF635F" w:rsidP="001017CE">
      <w:pPr>
        <w:spacing w:after="0" w:line="240" w:lineRule="auto"/>
        <w:ind w:firstLine="426"/>
        <w:jc w:val="both"/>
        <w:rPr>
          <w:rFonts w:cs="Times New Roman"/>
          <w:sz w:val="24"/>
          <w:szCs w:val="24"/>
        </w:rPr>
      </w:pPr>
      <w:r w:rsidRPr="006A7203">
        <w:rPr>
          <w:rFonts w:cs="Times New Roman"/>
          <w:sz w:val="24"/>
          <w:szCs w:val="24"/>
        </w:rPr>
        <w:lastRenderedPageBreak/>
        <w:t xml:space="preserve">Furthermore, the existence of student management is needed by the school, as student management will manage all student activities from entry to exit from a school. Therefore, it is reiterated that the very important element to be managed well so that it can produce quality values ​​for students themselves and for the school is students themselves. In this case, the management of students is applied to fill the needs of good services for students, ranging from students enrolling in schools until the students complete their school term. After all, student management is very necessary in school because students are both subject and object in the process of transformation of science and skills, success in organizing education will greatly depend on the development of physical potential, intellectual, social, emotional and mental health of students </w:t>
      </w:r>
      <w:r w:rsidR="001017CE">
        <w:rPr>
          <w:rFonts w:cs="Times New Roman"/>
          <w:sz w:val="24"/>
          <w:szCs w:val="24"/>
          <w:lang w:val="en-US"/>
        </w:rPr>
        <w:t>[5]</w:t>
      </w:r>
      <w:r w:rsidRPr="006A7203">
        <w:rPr>
          <w:rFonts w:cs="Times New Roman"/>
          <w:sz w:val="24"/>
          <w:szCs w:val="24"/>
        </w:rPr>
        <w:t>. Student management in this study is defined as the management of the planning, implementation, organizing, and monitoring of students so that students are nurtured and guided from since entering school to graduating from school.</w:t>
      </w:r>
    </w:p>
    <w:p w14:paraId="3AF570C9" w14:textId="77777777" w:rsidR="00950A83" w:rsidRPr="006A7203" w:rsidRDefault="00CF635F" w:rsidP="000310DA">
      <w:pPr>
        <w:spacing w:after="0" w:line="240" w:lineRule="auto"/>
        <w:ind w:firstLine="426"/>
        <w:jc w:val="both"/>
        <w:rPr>
          <w:rFonts w:cs="Times New Roman"/>
          <w:sz w:val="24"/>
          <w:szCs w:val="24"/>
        </w:rPr>
      </w:pPr>
      <w:r w:rsidRPr="006A7203">
        <w:rPr>
          <w:rFonts w:cs="Times New Roman"/>
          <w:sz w:val="24"/>
          <w:szCs w:val="24"/>
        </w:rPr>
        <w:t xml:space="preserve">Some things that motivate the writer to be interested in conducting this research include; first, student management has a strategic role of many school management, this is because all management activities in schools both related to curriculum management, facilities and infrastructure management, financial management, and other management, will be more directed so that students get good education services. On the other hand, students have the same right to get educational services. Second, student management aims to fill the need for good services for students, ranging from students enrolling in the intended school until the students complete their studies. Therefore, the existence of student management is needed in educational institutions because students are both subject and object in the process of transformation of knowledge and skills, success in the delivery of education will greatly depend on the development of physical potential, intellectual, social, emotional and mental health of students. </w:t>
      </w:r>
    </w:p>
    <w:p w14:paraId="01F584D4" w14:textId="77777777" w:rsidR="00124F47" w:rsidRDefault="00CF635F" w:rsidP="009B2B2C">
      <w:pPr>
        <w:spacing w:after="0" w:line="240" w:lineRule="auto"/>
        <w:ind w:firstLine="426"/>
        <w:jc w:val="both"/>
        <w:rPr>
          <w:rFonts w:cs="Times New Roman"/>
          <w:sz w:val="24"/>
          <w:szCs w:val="24"/>
        </w:rPr>
      </w:pPr>
      <w:r w:rsidRPr="006A7203">
        <w:rPr>
          <w:rFonts w:cs="Times New Roman"/>
          <w:sz w:val="24"/>
          <w:szCs w:val="24"/>
        </w:rPr>
        <w:t>Third, various information from several relevant studies related to student management report that there are some student behaviors that do not reflect good morals as mandated and contained in Pancasila and the 1945 constitution such as deviant behavior in the school environment and do not participate in teaching and learning activit</w:t>
      </w:r>
      <w:r w:rsidR="00C65043">
        <w:rPr>
          <w:rFonts w:cs="Times New Roman"/>
          <w:sz w:val="24"/>
          <w:szCs w:val="24"/>
        </w:rPr>
        <w:t>ies periodically</w:t>
      </w:r>
      <w:r w:rsidRPr="006A7203">
        <w:rPr>
          <w:rFonts w:cs="Times New Roman"/>
          <w:sz w:val="24"/>
          <w:szCs w:val="24"/>
        </w:rPr>
        <w:t xml:space="preserve">. The aforementioned cases are contrary to the vision and mission of the school which is carrying out religious formation activities and applying the values ​​of Pancasila and the 1945 Constitution in daily life. Fourth, a number of studies that discuss student management by taking data through quantitative research methods and involving many respondents, but very little research that discusses student management with qualitative research methods, especially through a case study approach that aims to dig deeper information about student management. </w:t>
      </w:r>
    </w:p>
    <w:p w14:paraId="47702015" w14:textId="28027955" w:rsidR="00CF635F" w:rsidRPr="00CF635F" w:rsidRDefault="00CF635F" w:rsidP="009B2B2C">
      <w:pPr>
        <w:spacing w:after="0" w:line="240" w:lineRule="auto"/>
        <w:ind w:firstLine="426"/>
        <w:jc w:val="both"/>
        <w:rPr>
          <w:rFonts w:cs="Times New Roman"/>
          <w:b/>
          <w:sz w:val="24"/>
          <w:szCs w:val="24"/>
        </w:rPr>
      </w:pPr>
      <w:r w:rsidRPr="006A7203">
        <w:rPr>
          <w:rFonts w:cs="Times New Roman"/>
          <w:sz w:val="24"/>
          <w:szCs w:val="24"/>
        </w:rPr>
        <w:t>So, through this study, the authors are very interested in discussing the management of learners in more depth through the perspective of the vice-</w:t>
      </w:r>
      <w:r w:rsidR="009C5C79" w:rsidRPr="006A7203">
        <w:rPr>
          <w:rFonts w:cs="Times New Roman"/>
          <w:sz w:val="24"/>
          <w:szCs w:val="24"/>
        </w:rPr>
        <w:t>headmaster</w:t>
      </w:r>
      <w:r w:rsidRPr="006A7203">
        <w:rPr>
          <w:rFonts w:cs="Times New Roman"/>
          <w:sz w:val="24"/>
          <w:szCs w:val="24"/>
        </w:rPr>
        <w:t xml:space="preserve"> of the field of students and teachers (homeroom teacher and teacher BK), which is then followed by additional information about what obstacles are faced by the parties schools related to student management in three pub</w:t>
      </w:r>
      <w:r w:rsidRPr="00CF635F">
        <w:rPr>
          <w:rFonts w:cs="Times New Roman"/>
          <w:sz w:val="24"/>
          <w:szCs w:val="24"/>
        </w:rPr>
        <w:t>lic junior high schools in Muaro Jambi District, and how schools evaluate student management in each of the three Public Middle Schools (SMPN) in Muaro Jambi Regency to uncover various interesting facts related to management implementation students in these three schools.</w:t>
      </w:r>
    </w:p>
    <w:p w14:paraId="338B9654" w14:textId="77777777" w:rsidR="00CF635F" w:rsidRPr="00CF635F" w:rsidRDefault="00CF635F" w:rsidP="000310DA">
      <w:pPr>
        <w:spacing w:after="0" w:line="240" w:lineRule="auto"/>
        <w:ind w:firstLine="426"/>
        <w:jc w:val="both"/>
        <w:rPr>
          <w:rFonts w:cs="Times New Roman"/>
          <w:sz w:val="24"/>
          <w:szCs w:val="24"/>
        </w:rPr>
      </w:pPr>
      <w:r w:rsidRPr="00CF635F">
        <w:rPr>
          <w:rFonts w:cs="Times New Roman"/>
          <w:sz w:val="24"/>
          <w:szCs w:val="24"/>
        </w:rPr>
        <w:t>By paying attention to the background of the problem stated above, the questions in this study are; How is the management of students in three State Junior High Schools (SMPN) in Muaro Jambi Regency viewed from five scopes; student planning, organizing students, implementing student coaching, student supervi</w:t>
      </w:r>
      <w:r>
        <w:rPr>
          <w:rFonts w:cs="Times New Roman"/>
          <w:sz w:val="24"/>
          <w:szCs w:val="24"/>
        </w:rPr>
        <w:t>sion, and student evaluation ?.</w:t>
      </w:r>
    </w:p>
    <w:p w14:paraId="4DFA4D41" w14:textId="77777777" w:rsidR="005B39A7" w:rsidRDefault="005B39A7" w:rsidP="009C5C79">
      <w:pPr>
        <w:spacing w:after="0" w:line="240" w:lineRule="auto"/>
        <w:jc w:val="both"/>
        <w:rPr>
          <w:rFonts w:cs="Times New Roman"/>
          <w:b/>
          <w:sz w:val="24"/>
          <w:szCs w:val="24"/>
        </w:rPr>
      </w:pPr>
    </w:p>
    <w:p w14:paraId="43AC4A08" w14:textId="690A5F63" w:rsidR="00CF635F" w:rsidRPr="00950A83" w:rsidRDefault="00950A83" w:rsidP="009C5C79">
      <w:pPr>
        <w:spacing w:after="0" w:line="240" w:lineRule="auto"/>
        <w:jc w:val="both"/>
        <w:rPr>
          <w:rFonts w:cs="Times New Roman"/>
          <w:b/>
          <w:sz w:val="24"/>
          <w:szCs w:val="24"/>
        </w:rPr>
      </w:pPr>
      <w:r w:rsidRPr="00950A83">
        <w:rPr>
          <w:rFonts w:cs="Times New Roman"/>
          <w:b/>
          <w:sz w:val="24"/>
          <w:szCs w:val="24"/>
        </w:rPr>
        <w:t>Methods</w:t>
      </w:r>
    </w:p>
    <w:p w14:paraId="09918D7A" w14:textId="43B4BBFF" w:rsidR="00C040D0" w:rsidRPr="00117B4A" w:rsidRDefault="00CF635F" w:rsidP="00C06F73">
      <w:pPr>
        <w:pStyle w:val="HTMLPreformatted"/>
        <w:jc w:val="both"/>
        <w:rPr>
          <w:rFonts w:ascii="Times New Roman" w:hAnsi="Times New Roman" w:cs="Times New Roman"/>
          <w:sz w:val="24"/>
          <w:szCs w:val="24"/>
        </w:rPr>
      </w:pPr>
      <w:r w:rsidRPr="00117B4A">
        <w:rPr>
          <w:rFonts w:ascii="Times New Roman" w:hAnsi="Times New Roman" w:cs="Times New Roman"/>
          <w:sz w:val="24"/>
          <w:szCs w:val="24"/>
        </w:rPr>
        <w:t>For this study, a qualitative research design with a case study approach</w:t>
      </w:r>
      <w:r w:rsidR="00117B4A" w:rsidRPr="00117B4A">
        <w:rPr>
          <w:rFonts w:ascii="Times New Roman" w:hAnsi="Times New Roman" w:cs="Times New Roman"/>
          <w:sz w:val="24"/>
          <w:szCs w:val="24"/>
          <w:lang w:val="en-US"/>
        </w:rPr>
        <w:t xml:space="preserve">, </w:t>
      </w:r>
      <w:r w:rsidR="00016E39">
        <w:rPr>
          <w:rFonts w:ascii="Times New Roman" w:eastAsia="Times New Roman" w:hAnsi="Times New Roman" w:cs="Times New Roman"/>
          <w:sz w:val="24"/>
          <w:szCs w:val="24"/>
          <w:lang w:val="en"/>
        </w:rPr>
        <w:t xml:space="preserve">Creswell </w:t>
      </w:r>
      <w:r w:rsidR="005B39A7">
        <w:rPr>
          <w:rFonts w:ascii="Times New Roman" w:eastAsia="Times New Roman" w:hAnsi="Times New Roman" w:cs="Times New Roman"/>
          <w:sz w:val="24"/>
          <w:szCs w:val="24"/>
          <w:lang w:val="en"/>
        </w:rPr>
        <w:t>[6]</w:t>
      </w:r>
      <w:r w:rsidR="00117B4A" w:rsidRPr="00117B4A">
        <w:rPr>
          <w:rFonts w:ascii="Times New Roman" w:eastAsia="Times New Roman" w:hAnsi="Times New Roman" w:cs="Times New Roman"/>
          <w:sz w:val="24"/>
          <w:szCs w:val="24"/>
          <w:lang w:val="en"/>
        </w:rPr>
        <w:t xml:space="preserve"> </w:t>
      </w:r>
      <w:r w:rsidR="00117B4A" w:rsidRPr="00117B4A">
        <w:rPr>
          <w:rFonts w:ascii="Times New Roman" w:eastAsia="Times New Roman" w:hAnsi="Times New Roman" w:cs="Times New Roman"/>
          <w:sz w:val="24"/>
          <w:szCs w:val="24"/>
          <w:lang w:val="en"/>
        </w:rPr>
        <w:lastRenderedPageBreak/>
        <w:t xml:space="preserve">states that the case study approach is one of the five traditions in qualitative research, case study approach </w:t>
      </w:r>
      <w:r w:rsidRPr="00117B4A">
        <w:rPr>
          <w:rFonts w:ascii="Times New Roman" w:hAnsi="Times New Roman" w:cs="Times New Roman"/>
          <w:sz w:val="24"/>
          <w:szCs w:val="24"/>
        </w:rPr>
        <w:t>was used to explore in-</w:t>
      </w:r>
      <w:r w:rsidRPr="00117B4A">
        <w:rPr>
          <w:rFonts w:ascii="Times New Roman" w:hAnsi="Times New Roman" w:cs="Times New Roman"/>
          <w:sz w:val="24"/>
          <w:szCs w:val="24"/>
          <w:lang w:val="en"/>
        </w:rPr>
        <w:t>depth</w:t>
      </w:r>
      <w:r w:rsidRPr="00117B4A">
        <w:rPr>
          <w:rFonts w:ascii="Times New Roman" w:hAnsi="Times New Roman" w:cs="Times New Roman"/>
          <w:sz w:val="24"/>
          <w:szCs w:val="24"/>
        </w:rPr>
        <w:t xml:space="preserve"> information about student management that was implemented in three State Junior High Schools (SMPN) in Muaro Jambi District viewed f</w:t>
      </w:r>
      <w:r w:rsidR="00C52CCF" w:rsidRPr="00117B4A">
        <w:rPr>
          <w:rFonts w:ascii="Times New Roman" w:hAnsi="Times New Roman" w:cs="Times New Roman"/>
          <w:sz w:val="24"/>
          <w:szCs w:val="24"/>
        </w:rPr>
        <w:t xml:space="preserve">rom the perspective of the </w:t>
      </w:r>
      <w:r w:rsidR="000B16B0" w:rsidRPr="00117B4A">
        <w:rPr>
          <w:rFonts w:ascii="Times New Roman" w:hAnsi="Times New Roman" w:cs="Times New Roman"/>
          <w:sz w:val="24"/>
          <w:szCs w:val="24"/>
          <w:lang w:val="en-US"/>
        </w:rPr>
        <w:t>headmaster</w:t>
      </w:r>
      <w:r w:rsidRPr="00117B4A">
        <w:rPr>
          <w:rFonts w:ascii="Times New Roman" w:hAnsi="Times New Roman" w:cs="Times New Roman"/>
          <w:sz w:val="24"/>
          <w:szCs w:val="24"/>
        </w:rPr>
        <w:t xml:space="preserve"> in the field of students and </w:t>
      </w:r>
      <w:r w:rsidR="004E5B48" w:rsidRPr="00117B4A">
        <w:rPr>
          <w:rFonts w:ascii="Times New Roman" w:hAnsi="Times New Roman" w:cs="Times New Roman"/>
          <w:sz w:val="24"/>
          <w:szCs w:val="24"/>
        </w:rPr>
        <w:t>homeroom teachers and counseling guidance teacher</w:t>
      </w:r>
      <w:r w:rsidRPr="00117B4A">
        <w:rPr>
          <w:rFonts w:ascii="Times New Roman" w:hAnsi="Times New Roman" w:cs="Times New Roman"/>
          <w:sz w:val="24"/>
          <w:szCs w:val="24"/>
        </w:rPr>
        <w:t>. In this study, researchers used purposive sampling with convenience case strategy sampling in selecting participants inv</w:t>
      </w:r>
      <w:r w:rsidR="0038387D" w:rsidRPr="00117B4A">
        <w:rPr>
          <w:rFonts w:ascii="Times New Roman" w:hAnsi="Times New Roman" w:cs="Times New Roman"/>
          <w:sz w:val="24"/>
          <w:szCs w:val="24"/>
        </w:rPr>
        <w:t>olved in this study. A total of</w:t>
      </w:r>
      <w:r w:rsidR="0038387D" w:rsidRPr="00117B4A">
        <w:rPr>
          <w:rFonts w:ascii="Times New Roman" w:hAnsi="Times New Roman" w:cs="Times New Roman"/>
          <w:sz w:val="24"/>
          <w:szCs w:val="24"/>
          <w:lang w:val="en-US"/>
        </w:rPr>
        <w:t xml:space="preserve"> </w:t>
      </w:r>
      <w:r w:rsidRPr="00117B4A">
        <w:rPr>
          <w:rFonts w:ascii="Times New Roman" w:hAnsi="Times New Roman" w:cs="Times New Roman"/>
          <w:sz w:val="24"/>
          <w:szCs w:val="24"/>
        </w:rPr>
        <w:t>9 particip</w:t>
      </w:r>
      <w:r w:rsidR="00C52CCF" w:rsidRPr="00117B4A">
        <w:rPr>
          <w:rFonts w:ascii="Times New Roman" w:hAnsi="Times New Roman" w:cs="Times New Roman"/>
          <w:sz w:val="24"/>
          <w:szCs w:val="24"/>
        </w:rPr>
        <w:t xml:space="preserve">ants from each </w:t>
      </w:r>
      <w:r w:rsidR="009C5C79" w:rsidRPr="00117B4A">
        <w:rPr>
          <w:rFonts w:ascii="Times New Roman" w:hAnsi="Times New Roman" w:cs="Times New Roman"/>
          <w:sz w:val="24"/>
          <w:szCs w:val="24"/>
        </w:rPr>
        <w:t>headmaster</w:t>
      </w:r>
      <w:r w:rsidR="009524C9" w:rsidRPr="00117B4A">
        <w:rPr>
          <w:rFonts w:ascii="Times New Roman" w:hAnsi="Times New Roman" w:cs="Times New Roman"/>
          <w:sz w:val="24"/>
          <w:szCs w:val="24"/>
        </w:rPr>
        <w:t xml:space="preserve"> in the schools and</w:t>
      </w:r>
      <w:r w:rsidRPr="00117B4A">
        <w:rPr>
          <w:rFonts w:ascii="Times New Roman" w:hAnsi="Times New Roman" w:cs="Times New Roman"/>
          <w:sz w:val="24"/>
          <w:szCs w:val="24"/>
        </w:rPr>
        <w:t xml:space="preserve"> teachers (homeroom teacher and </w:t>
      </w:r>
      <w:r w:rsidR="00C52CCF" w:rsidRPr="00117B4A">
        <w:rPr>
          <w:rFonts w:ascii="Times New Roman" w:hAnsi="Times New Roman" w:cs="Times New Roman"/>
          <w:sz w:val="24"/>
          <w:szCs w:val="24"/>
        </w:rPr>
        <w:t>counseling guidance teacher</w:t>
      </w:r>
      <w:r w:rsidRPr="00117B4A">
        <w:rPr>
          <w:rFonts w:ascii="Times New Roman" w:hAnsi="Times New Roman" w:cs="Times New Roman"/>
          <w:sz w:val="24"/>
          <w:szCs w:val="24"/>
        </w:rPr>
        <w:t>) were involved in taking interview data. Then, researchers translate</w:t>
      </w:r>
      <w:r w:rsidR="00C52CCF" w:rsidRPr="00117B4A">
        <w:rPr>
          <w:rFonts w:ascii="Times New Roman" w:hAnsi="Times New Roman" w:cs="Times New Roman"/>
          <w:sz w:val="24"/>
          <w:szCs w:val="24"/>
        </w:rPr>
        <w:t>d</w:t>
      </w:r>
      <w:r w:rsidRPr="00117B4A">
        <w:rPr>
          <w:rFonts w:ascii="Times New Roman" w:hAnsi="Times New Roman" w:cs="Times New Roman"/>
          <w:sz w:val="24"/>
          <w:szCs w:val="24"/>
        </w:rPr>
        <w:t xml:space="preserve"> individual interview data and then analyze</w:t>
      </w:r>
      <w:r w:rsidR="00C52CCF" w:rsidRPr="00117B4A">
        <w:rPr>
          <w:rFonts w:ascii="Times New Roman" w:hAnsi="Times New Roman" w:cs="Times New Roman"/>
          <w:sz w:val="24"/>
          <w:szCs w:val="24"/>
        </w:rPr>
        <w:t xml:space="preserve">d them by </w:t>
      </w:r>
      <w:r w:rsidRPr="00117B4A">
        <w:rPr>
          <w:rFonts w:ascii="Times New Roman" w:hAnsi="Times New Roman" w:cs="Times New Roman"/>
          <w:sz w:val="24"/>
          <w:szCs w:val="24"/>
        </w:rPr>
        <w:t>using the comparative constant analysis method develo</w:t>
      </w:r>
      <w:r w:rsidR="00C06F73">
        <w:rPr>
          <w:rFonts w:ascii="Times New Roman" w:hAnsi="Times New Roman" w:cs="Times New Roman"/>
          <w:sz w:val="24"/>
          <w:szCs w:val="24"/>
        </w:rPr>
        <w:t>ped by Glaser and Strauss as quoted in Mukminin</w:t>
      </w:r>
      <w:r w:rsidR="00C06F73">
        <w:rPr>
          <w:rFonts w:ascii="Times New Roman" w:hAnsi="Times New Roman" w:cs="Times New Roman"/>
          <w:sz w:val="24"/>
          <w:szCs w:val="24"/>
          <w:lang w:val="en-US"/>
        </w:rPr>
        <w:t xml:space="preserve"> [7]</w:t>
      </w:r>
      <w:r w:rsidRPr="00117B4A">
        <w:rPr>
          <w:rFonts w:ascii="Times New Roman" w:hAnsi="Times New Roman" w:cs="Times New Roman"/>
          <w:sz w:val="24"/>
          <w:szCs w:val="24"/>
        </w:rPr>
        <w:t>. To test the validity of the data in this qualitative study, the researcher did 4 steps rela</w:t>
      </w:r>
      <w:r w:rsidR="00C52CCF" w:rsidRPr="00117B4A">
        <w:rPr>
          <w:rFonts w:ascii="Times New Roman" w:hAnsi="Times New Roman" w:cs="Times New Roman"/>
          <w:sz w:val="24"/>
          <w:szCs w:val="24"/>
        </w:rPr>
        <w:t>ted to the validity test;</w:t>
      </w:r>
      <w:r w:rsidRPr="00117B4A">
        <w:rPr>
          <w:rFonts w:ascii="Times New Roman" w:hAnsi="Times New Roman" w:cs="Times New Roman"/>
          <w:sz w:val="24"/>
          <w:szCs w:val="24"/>
        </w:rPr>
        <w:t xml:space="preserve"> credibility (internal validity), dependability (reliability), transferability (external validity), and confirmability (objectivity). The key strategy that researchers use to understand their bias is called reflexivity. Through reflexivity, researchers become more self-aware to control their biases.</w:t>
      </w:r>
    </w:p>
    <w:p w14:paraId="3D0065E6" w14:textId="77777777" w:rsidR="00C040D0" w:rsidRPr="00117B4A" w:rsidRDefault="00C040D0" w:rsidP="00C040D0">
      <w:pPr>
        <w:spacing w:after="0" w:line="240" w:lineRule="auto"/>
        <w:ind w:firstLine="426"/>
        <w:jc w:val="both"/>
        <w:rPr>
          <w:rFonts w:cs="Times New Roman"/>
          <w:sz w:val="24"/>
          <w:szCs w:val="24"/>
        </w:rPr>
      </w:pPr>
    </w:p>
    <w:p w14:paraId="0F4D2E90" w14:textId="1EE893DB" w:rsidR="00CF635F" w:rsidRPr="00117B4A" w:rsidRDefault="008A2C59" w:rsidP="00C040D0">
      <w:pPr>
        <w:spacing w:after="0" w:line="240" w:lineRule="auto"/>
        <w:jc w:val="both"/>
        <w:rPr>
          <w:rFonts w:cs="Times New Roman"/>
          <w:sz w:val="24"/>
          <w:szCs w:val="24"/>
        </w:rPr>
      </w:pPr>
      <w:r>
        <w:rPr>
          <w:rFonts w:cs="Times New Roman"/>
          <w:b/>
          <w:sz w:val="24"/>
          <w:szCs w:val="24"/>
          <w:lang w:val="en-US"/>
        </w:rPr>
        <w:t>Results</w:t>
      </w:r>
      <w:r w:rsidR="00CF635F" w:rsidRPr="00117B4A">
        <w:rPr>
          <w:rFonts w:cs="Times New Roman"/>
          <w:b/>
          <w:sz w:val="24"/>
          <w:szCs w:val="24"/>
        </w:rPr>
        <w:t xml:space="preserve"> and Discussion</w:t>
      </w:r>
      <w:r w:rsidR="00950A83" w:rsidRPr="00117B4A">
        <w:rPr>
          <w:rFonts w:cs="Times New Roman"/>
          <w:b/>
          <w:sz w:val="24"/>
          <w:szCs w:val="24"/>
        </w:rPr>
        <w:t>s</w:t>
      </w:r>
    </w:p>
    <w:p w14:paraId="1F00062F" w14:textId="6B19B4E4" w:rsidR="00CF635F" w:rsidRPr="00117B4A" w:rsidRDefault="00CF635F" w:rsidP="0035073A">
      <w:pPr>
        <w:spacing w:after="0" w:line="240" w:lineRule="auto"/>
        <w:ind w:firstLine="426"/>
        <w:jc w:val="both"/>
        <w:rPr>
          <w:rFonts w:cs="Times New Roman"/>
          <w:sz w:val="24"/>
          <w:szCs w:val="24"/>
        </w:rPr>
      </w:pPr>
      <w:r w:rsidRPr="00117B4A">
        <w:rPr>
          <w:rFonts w:cs="Times New Roman"/>
          <w:sz w:val="24"/>
          <w:szCs w:val="24"/>
        </w:rPr>
        <w:t xml:space="preserve">This study </w:t>
      </w:r>
      <w:r w:rsidRPr="00117B4A">
        <w:rPr>
          <w:rFonts w:cs="Times New Roman"/>
          <w:sz w:val="24"/>
          <w:szCs w:val="24"/>
          <w:lang w:val="en"/>
        </w:rPr>
        <w:t>aims</w:t>
      </w:r>
      <w:r w:rsidRPr="00117B4A">
        <w:rPr>
          <w:rFonts w:cs="Times New Roman"/>
          <w:sz w:val="24"/>
          <w:szCs w:val="24"/>
        </w:rPr>
        <w:t xml:space="preserve"> to describe and report more in-depth information from the school about how the management of students is implemented in three State Junior High Schools (SMPN) in Muaro Jambi District based on the perspective of the vice-</w:t>
      </w:r>
      <w:r w:rsidR="000B16B0" w:rsidRPr="00117B4A">
        <w:rPr>
          <w:rFonts w:cs="Times New Roman"/>
          <w:sz w:val="24"/>
          <w:szCs w:val="24"/>
          <w:lang w:val="en-US"/>
        </w:rPr>
        <w:t>headmaster</w:t>
      </w:r>
      <w:r w:rsidRPr="00117B4A">
        <w:rPr>
          <w:rFonts w:cs="Times New Roman"/>
          <w:sz w:val="24"/>
          <w:szCs w:val="24"/>
        </w:rPr>
        <w:t xml:space="preserve"> in the field of students and teachers (homeroom teacher and BK teacher). The interview of the participants was conducted for approximately 1 month involving 9 participants as the main data source. Based on the results of the interview, the researchers found five main themes related to the scope of s</w:t>
      </w:r>
      <w:r w:rsidR="004808BB" w:rsidRPr="00117B4A">
        <w:rPr>
          <w:rFonts w:cs="Times New Roman"/>
          <w:sz w:val="24"/>
          <w:szCs w:val="24"/>
        </w:rPr>
        <w:t>tudent management in three public</w:t>
      </w:r>
      <w:r w:rsidRPr="00117B4A">
        <w:rPr>
          <w:rFonts w:cs="Times New Roman"/>
          <w:sz w:val="24"/>
          <w:szCs w:val="24"/>
        </w:rPr>
        <w:t xml:space="preserve"> Junior High Schools in Muaro Jambi Regency applied. The scope includes the planning of students, organizing students, </w:t>
      </w:r>
      <w:r w:rsidRPr="00117B4A">
        <w:rPr>
          <w:rFonts w:cs="Times New Roman"/>
          <w:sz w:val="24"/>
          <w:szCs w:val="24"/>
        </w:rPr>
        <w:t>implementing student coaching, student supervision, and student evaluation.</w:t>
      </w:r>
      <w:r w:rsidR="004808BB" w:rsidRPr="00117B4A">
        <w:rPr>
          <w:rFonts w:cs="Times New Roman"/>
          <w:sz w:val="24"/>
          <w:szCs w:val="24"/>
        </w:rPr>
        <w:t xml:space="preserve"> Each of scope was discussed as follows.</w:t>
      </w:r>
    </w:p>
    <w:p w14:paraId="5EF9F192" w14:textId="77777777" w:rsidR="00CF635F" w:rsidRPr="00117B4A" w:rsidRDefault="00CF635F" w:rsidP="009C5C79">
      <w:pPr>
        <w:spacing w:after="0" w:line="240" w:lineRule="auto"/>
        <w:jc w:val="both"/>
        <w:rPr>
          <w:rFonts w:cs="Times New Roman"/>
          <w:b/>
          <w:sz w:val="24"/>
          <w:szCs w:val="24"/>
        </w:rPr>
      </w:pPr>
      <w:r w:rsidRPr="00117B4A">
        <w:rPr>
          <w:rFonts w:cs="Times New Roman"/>
          <w:b/>
          <w:sz w:val="24"/>
          <w:szCs w:val="24"/>
        </w:rPr>
        <w:t>1. Student planning</w:t>
      </w:r>
    </w:p>
    <w:p w14:paraId="35B5463B" w14:textId="77777777" w:rsidR="00CF635F" w:rsidRPr="00CF635F" w:rsidRDefault="00CF635F" w:rsidP="0035073A">
      <w:pPr>
        <w:spacing w:after="0" w:line="240" w:lineRule="auto"/>
        <w:ind w:firstLine="426"/>
        <w:jc w:val="both"/>
        <w:rPr>
          <w:rFonts w:cs="Times New Roman"/>
          <w:sz w:val="24"/>
          <w:szCs w:val="24"/>
        </w:rPr>
      </w:pPr>
      <w:r w:rsidRPr="00117B4A">
        <w:rPr>
          <w:rFonts w:cs="Times New Roman"/>
          <w:sz w:val="24"/>
          <w:szCs w:val="24"/>
          <w:lang w:val="en"/>
        </w:rPr>
        <w:t>Discussion</w:t>
      </w:r>
      <w:r w:rsidRPr="00117B4A">
        <w:rPr>
          <w:rFonts w:cs="Times New Roman"/>
          <w:sz w:val="24"/>
          <w:szCs w:val="24"/>
        </w:rPr>
        <w:t xml:space="preserve"> of the result</w:t>
      </w:r>
      <w:r w:rsidR="00C52CCF" w:rsidRPr="00117B4A">
        <w:rPr>
          <w:rFonts w:cs="Times New Roman"/>
          <w:sz w:val="24"/>
          <w:szCs w:val="24"/>
        </w:rPr>
        <w:t>s of student management study</w:t>
      </w:r>
      <w:r w:rsidR="004808BB" w:rsidRPr="00117B4A">
        <w:rPr>
          <w:rFonts w:cs="Times New Roman"/>
          <w:sz w:val="24"/>
          <w:szCs w:val="24"/>
        </w:rPr>
        <w:t xml:space="preserve"> in three public</w:t>
      </w:r>
      <w:r w:rsidRPr="00117B4A">
        <w:rPr>
          <w:rFonts w:cs="Times New Roman"/>
          <w:sz w:val="24"/>
          <w:szCs w:val="24"/>
        </w:rPr>
        <w:t xml:space="preserve"> junior high schools in Muaro Jambi Regency is presented in accordanc</w:t>
      </w:r>
      <w:r w:rsidR="00C52CCF" w:rsidRPr="00117B4A">
        <w:rPr>
          <w:rFonts w:cs="Times New Roman"/>
          <w:sz w:val="24"/>
          <w:szCs w:val="24"/>
        </w:rPr>
        <w:t>e with the focus of the study</w:t>
      </w:r>
      <w:r w:rsidRPr="00117B4A">
        <w:rPr>
          <w:rFonts w:cs="Times New Roman"/>
          <w:sz w:val="24"/>
          <w:szCs w:val="24"/>
        </w:rPr>
        <w:t xml:space="preserve"> which includes: 1) Planning for acceptance of new students, 2) Organizing students, 3) Guidance and development of students, 4) Supervision</w:t>
      </w:r>
      <w:r w:rsidRPr="00CF635F">
        <w:rPr>
          <w:rFonts w:cs="Times New Roman"/>
          <w:sz w:val="24"/>
          <w:szCs w:val="24"/>
        </w:rPr>
        <w:t xml:space="preserve"> of students , and 5) Student evaluations.</w:t>
      </w:r>
    </w:p>
    <w:p w14:paraId="06541742" w14:textId="77777777" w:rsidR="00CF635F" w:rsidRPr="00CF635F" w:rsidRDefault="00CF635F" w:rsidP="0035073A">
      <w:pPr>
        <w:spacing w:after="0" w:line="240" w:lineRule="auto"/>
        <w:ind w:firstLine="426"/>
        <w:jc w:val="both"/>
        <w:rPr>
          <w:rFonts w:cs="Times New Roman"/>
          <w:sz w:val="24"/>
          <w:szCs w:val="24"/>
        </w:rPr>
      </w:pPr>
      <w:r w:rsidRPr="00CF635F">
        <w:rPr>
          <w:rFonts w:cs="Times New Roman"/>
          <w:sz w:val="24"/>
          <w:szCs w:val="24"/>
        </w:rPr>
        <w:t xml:space="preserve">Based on the results of the interview, student </w:t>
      </w:r>
      <w:r w:rsidRPr="0035073A">
        <w:rPr>
          <w:rFonts w:cs="Times New Roman"/>
          <w:sz w:val="24"/>
          <w:szCs w:val="24"/>
          <w:lang w:val="en"/>
        </w:rPr>
        <w:t>planning</w:t>
      </w:r>
      <w:r w:rsidRPr="00CF635F">
        <w:rPr>
          <w:rFonts w:cs="Times New Roman"/>
          <w:sz w:val="24"/>
          <w:szCs w:val="24"/>
        </w:rPr>
        <w:t xml:space="preserve"> is an activity relating to things that must be done with regard to student acceptance until the graduation of students. More clearly, Participant 1 stated,</w:t>
      </w:r>
    </w:p>
    <w:p w14:paraId="630CFFF0" w14:textId="77777777" w:rsidR="00CF635F" w:rsidRPr="00CF635F" w:rsidRDefault="00CF635F" w:rsidP="009C5C79">
      <w:pPr>
        <w:spacing w:after="0" w:line="240" w:lineRule="auto"/>
        <w:ind w:left="567"/>
        <w:jc w:val="both"/>
        <w:rPr>
          <w:rFonts w:cs="Times New Roman"/>
          <w:sz w:val="24"/>
          <w:szCs w:val="24"/>
        </w:rPr>
      </w:pPr>
      <w:r w:rsidRPr="00CF635F">
        <w:rPr>
          <w:rFonts w:cs="Times New Roman"/>
          <w:sz w:val="24"/>
          <w:szCs w:val="24"/>
        </w:rPr>
        <w:t>"In this case, student planning is related to the activity of receiving and recording or documenting students' personal data that cannot be separated from the recording of learning outcomes and aspects of curricular and co-curricular activities."</w:t>
      </w:r>
    </w:p>
    <w:p w14:paraId="04C3868A" w14:textId="47929D7B" w:rsidR="00CF635F" w:rsidRPr="00CF635F" w:rsidRDefault="00950A83" w:rsidP="0035073A">
      <w:pPr>
        <w:spacing w:after="0" w:line="240" w:lineRule="auto"/>
        <w:ind w:firstLine="426"/>
        <w:jc w:val="both"/>
        <w:rPr>
          <w:rFonts w:cs="Times New Roman"/>
          <w:sz w:val="24"/>
          <w:szCs w:val="24"/>
        </w:rPr>
      </w:pPr>
      <w:r>
        <w:rPr>
          <w:rFonts w:cs="Times New Roman"/>
          <w:sz w:val="24"/>
          <w:szCs w:val="24"/>
        </w:rPr>
        <w:t>Based on the statement</w:t>
      </w:r>
      <w:r w:rsidR="00CF635F" w:rsidRPr="00CF635F">
        <w:rPr>
          <w:rFonts w:cs="Times New Roman"/>
          <w:sz w:val="24"/>
          <w:szCs w:val="24"/>
        </w:rPr>
        <w:t xml:space="preserve"> above, the findings are in line with what is presented by </w:t>
      </w:r>
      <w:r w:rsidR="00CF635F" w:rsidRPr="00C52CCF">
        <w:rPr>
          <w:rFonts w:cs="Times New Roman"/>
          <w:sz w:val="24"/>
          <w:szCs w:val="24"/>
        </w:rPr>
        <w:t>Badarudin</w:t>
      </w:r>
      <w:r w:rsidR="00CF635F" w:rsidRPr="00CF635F">
        <w:rPr>
          <w:rFonts w:cs="Times New Roman"/>
          <w:sz w:val="24"/>
          <w:szCs w:val="24"/>
        </w:rPr>
        <w:t>. In addition, student planning includes an analysis of students' needs. Responding to this, Participant 2 explained,</w:t>
      </w:r>
    </w:p>
    <w:p w14:paraId="5C0D0245" w14:textId="77777777" w:rsidR="00CF635F" w:rsidRPr="00CF635F" w:rsidRDefault="00CF635F" w:rsidP="009C5C79">
      <w:pPr>
        <w:spacing w:after="0" w:line="240" w:lineRule="auto"/>
        <w:ind w:left="567"/>
        <w:jc w:val="both"/>
        <w:rPr>
          <w:rFonts w:cs="Times New Roman"/>
          <w:sz w:val="24"/>
          <w:szCs w:val="24"/>
        </w:rPr>
      </w:pPr>
      <w:r w:rsidRPr="00CF635F">
        <w:rPr>
          <w:rFonts w:cs="Times New Roman"/>
          <w:sz w:val="24"/>
          <w:szCs w:val="24"/>
        </w:rPr>
        <w:t xml:space="preserve"> "Analysis of student needs, which is determining how many students are needed by the school concerned. The activities carried out in this step include planning how many students will be accepted and developing a student activity program. "</w:t>
      </w:r>
    </w:p>
    <w:p w14:paraId="7A1CFC5C" w14:textId="475E38E3" w:rsidR="00CF635F" w:rsidRPr="00CF635F" w:rsidRDefault="00CF635F" w:rsidP="0035073A">
      <w:pPr>
        <w:spacing w:after="0" w:line="240" w:lineRule="auto"/>
        <w:ind w:firstLine="426"/>
        <w:jc w:val="both"/>
        <w:rPr>
          <w:rFonts w:cs="Times New Roman"/>
          <w:sz w:val="24"/>
          <w:szCs w:val="24"/>
        </w:rPr>
      </w:pPr>
      <w:r w:rsidRPr="00CF635F">
        <w:rPr>
          <w:rFonts w:cs="Times New Roman"/>
          <w:sz w:val="24"/>
          <w:szCs w:val="24"/>
        </w:rPr>
        <w:t xml:space="preserve">Based on research findings in three schools that were the object of research, three school </w:t>
      </w:r>
      <w:r w:rsidR="009C5C79">
        <w:rPr>
          <w:rFonts w:cs="Times New Roman"/>
          <w:sz w:val="24"/>
          <w:szCs w:val="24"/>
        </w:rPr>
        <w:t>headmaster</w:t>
      </w:r>
      <w:r w:rsidRPr="00CF635F">
        <w:rPr>
          <w:rFonts w:cs="Times New Roman"/>
          <w:sz w:val="24"/>
          <w:szCs w:val="24"/>
        </w:rPr>
        <w:t xml:space="preserve">s reported that prior to registering they had held a committee formation meeting which would be tasked with registering new students and socializing to schools with criteria of having ability and experience and not teaching in class XII and the composition of the committee consists of teachers, administrative staff and the school committee. In general the registration system for prospective new students includes; (1) Establishing a new student admission </w:t>
      </w:r>
      <w:r w:rsidRPr="00CF635F">
        <w:rPr>
          <w:rFonts w:cs="Times New Roman"/>
          <w:sz w:val="24"/>
          <w:szCs w:val="24"/>
        </w:rPr>
        <w:lastRenderedPageBreak/>
        <w:t>committee, (2) Determining registration requirements, (3) Providing forms, (4) Announcement of registration of prospective new students, (5) Providing time and place of registration, (6) Conducting new student selection tests based on the giftedness of the prospective new students, (7) Announcement of the results of the selection tests for new students, (8) Class division.</w:t>
      </w:r>
    </w:p>
    <w:p w14:paraId="450A59D2" w14:textId="40E67CCA" w:rsidR="00CF635F" w:rsidRDefault="00950A83" w:rsidP="0035073A">
      <w:pPr>
        <w:spacing w:after="0" w:line="240" w:lineRule="auto"/>
        <w:ind w:firstLine="426"/>
        <w:jc w:val="both"/>
        <w:rPr>
          <w:rFonts w:cs="Times New Roman"/>
          <w:sz w:val="24"/>
          <w:szCs w:val="24"/>
        </w:rPr>
      </w:pPr>
      <w:r>
        <w:rPr>
          <w:rFonts w:cs="Times New Roman"/>
          <w:sz w:val="24"/>
          <w:szCs w:val="24"/>
        </w:rPr>
        <w:t>Furthermore</w:t>
      </w:r>
      <w:r w:rsidR="00CF635F" w:rsidRPr="00CF635F">
        <w:rPr>
          <w:rFonts w:cs="Times New Roman"/>
          <w:sz w:val="24"/>
          <w:szCs w:val="24"/>
        </w:rPr>
        <w:t xml:space="preserve">, the next process after registration takes place is to conduct a selection, based on findings in the field that the selection is carried out in two stages, namely first administrative selection and second academic selection (interests, academic, physical, skill, interview and health talent). This is in line with </w:t>
      </w:r>
      <w:r w:rsidR="008F25FF">
        <w:rPr>
          <w:rFonts w:cs="Times New Roman"/>
          <w:sz w:val="24"/>
          <w:szCs w:val="24"/>
        </w:rPr>
        <w:t>what was stated by Yeager</w:t>
      </w:r>
      <w:r w:rsidR="008F25FF">
        <w:rPr>
          <w:rFonts w:cs="Times New Roman"/>
          <w:sz w:val="24"/>
          <w:szCs w:val="24"/>
          <w:lang w:val="en-US"/>
        </w:rPr>
        <w:t xml:space="preserve"> [8]</w:t>
      </w:r>
      <w:r w:rsidR="00CF635F" w:rsidRPr="00CF635F">
        <w:rPr>
          <w:rFonts w:cs="Times New Roman"/>
          <w:sz w:val="24"/>
          <w:szCs w:val="24"/>
        </w:rPr>
        <w:t xml:space="preserve"> that in order for a student to be accepted at a public school, he must meet criteria such as age, residence</w:t>
      </w:r>
      <w:r w:rsidR="001E5908" w:rsidRPr="001E5908">
        <w:rPr>
          <w:rFonts w:cs="Times New Roman"/>
          <w:sz w:val="24"/>
          <w:szCs w:val="24"/>
        </w:rPr>
        <w:t xml:space="preserve"> </w:t>
      </w:r>
      <w:r w:rsidR="0044153E">
        <w:rPr>
          <w:rFonts w:cs="Times New Roman"/>
          <w:sz w:val="24"/>
          <w:szCs w:val="24"/>
        </w:rPr>
        <w:t>Yeager. W. A</w:t>
      </w:r>
      <w:r w:rsidR="001E5908">
        <w:rPr>
          <w:rFonts w:cs="Times New Roman"/>
          <w:sz w:val="24"/>
          <w:szCs w:val="24"/>
        </w:rPr>
        <w:t xml:space="preserve">.  </w:t>
      </w:r>
      <w:r w:rsidR="001E5908">
        <w:rPr>
          <w:rFonts w:cs="Times New Roman"/>
          <w:i/>
          <w:sz w:val="24"/>
          <w:szCs w:val="24"/>
        </w:rPr>
        <w:t>Administration and  a  pupil.</w:t>
      </w:r>
      <w:r w:rsidR="001E5908">
        <w:rPr>
          <w:rFonts w:cs="Times New Roman"/>
          <w:sz w:val="24"/>
          <w:szCs w:val="24"/>
        </w:rPr>
        <w:t xml:space="preserve">  New  York: Harper and Brothers.</w:t>
      </w:r>
      <w:r w:rsidR="00CF635F" w:rsidRPr="00CF635F">
        <w:rPr>
          <w:rFonts w:cs="Times New Roman"/>
          <w:sz w:val="24"/>
          <w:szCs w:val="24"/>
        </w:rPr>
        <w:t>, mental and physical health, and the school may conduct entrance tests, health tests or other tests, and students who don't qualify cannot be acc</w:t>
      </w:r>
      <w:r w:rsidR="00DD7FF3">
        <w:rPr>
          <w:rFonts w:cs="Times New Roman"/>
          <w:sz w:val="24"/>
          <w:szCs w:val="24"/>
        </w:rPr>
        <w:t>epted. According to Imron</w:t>
      </w:r>
      <w:r w:rsidR="00DD7FF3">
        <w:rPr>
          <w:rFonts w:cs="Times New Roman"/>
          <w:sz w:val="24"/>
          <w:szCs w:val="24"/>
          <w:lang w:val="en-US"/>
        </w:rPr>
        <w:t xml:space="preserve"> [9]</w:t>
      </w:r>
      <w:r w:rsidR="00CF635F" w:rsidRPr="00CF635F">
        <w:rPr>
          <w:rFonts w:cs="Times New Roman"/>
          <w:sz w:val="24"/>
          <w:szCs w:val="24"/>
        </w:rPr>
        <w:t xml:space="preserve"> that the selection system is usually</w:t>
      </w:r>
      <w:r w:rsidR="00C52CCF">
        <w:rPr>
          <w:rFonts w:cs="Times New Roman"/>
          <w:sz w:val="24"/>
          <w:szCs w:val="24"/>
        </w:rPr>
        <w:t xml:space="preserve"> done through two stages,</w:t>
      </w:r>
      <w:r w:rsidR="00CF635F" w:rsidRPr="00CF635F">
        <w:rPr>
          <w:rFonts w:cs="Times New Roman"/>
          <w:sz w:val="24"/>
          <w:szCs w:val="24"/>
        </w:rPr>
        <w:t xml:space="preserve"> administrative selection then academic selection. Student selection is important especially for educational institutions or schools whose prospective students exceed the available capacity of these educational institutions or schools.</w:t>
      </w:r>
    </w:p>
    <w:p w14:paraId="3924A5A1" w14:textId="6A6C52E5" w:rsidR="00CF635F" w:rsidRPr="00CF635F" w:rsidRDefault="00CF635F" w:rsidP="0035073A">
      <w:pPr>
        <w:spacing w:after="0" w:line="240" w:lineRule="auto"/>
        <w:ind w:firstLine="426"/>
        <w:jc w:val="both"/>
        <w:rPr>
          <w:rFonts w:cs="Times New Roman"/>
          <w:sz w:val="24"/>
          <w:szCs w:val="24"/>
        </w:rPr>
      </w:pPr>
      <w:r w:rsidRPr="00CF635F">
        <w:rPr>
          <w:rFonts w:cs="Times New Roman"/>
          <w:sz w:val="24"/>
          <w:szCs w:val="24"/>
        </w:rPr>
        <w:t xml:space="preserve">The next process after the selection process is determining whether students are accepted or not accepted </w:t>
      </w:r>
      <w:r w:rsidR="00C52CCF">
        <w:rPr>
          <w:rFonts w:cs="Times New Roman"/>
          <w:sz w:val="24"/>
          <w:szCs w:val="24"/>
        </w:rPr>
        <w:t>based on criteria</w:t>
      </w:r>
      <w:r w:rsidRPr="00CF635F">
        <w:rPr>
          <w:rFonts w:cs="Times New Roman"/>
          <w:sz w:val="24"/>
          <w:szCs w:val="24"/>
        </w:rPr>
        <w:t xml:space="preserve"> determined by the school. From the data in the field it is known that in determining the graduation of students adjusted to the quota set by the provincial government school that is adjusted to the capacity of the class. These findings are in line with </w:t>
      </w:r>
      <w:r w:rsidR="00CE4180">
        <w:rPr>
          <w:rFonts w:cs="Times New Roman"/>
          <w:sz w:val="24"/>
          <w:szCs w:val="24"/>
        </w:rPr>
        <w:t>what was stated by Yeager</w:t>
      </w:r>
      <w:r w:rsidR="00CE4180">
        <w:rPr>
          <w:rFonts w:cs="Times New Roman"/>
          <w:sz w:val="24"/>
          <w:szCs w:val="24"/>
          <w:lang w:val="en-US"/>
        </w:rPr>
        <w:t xml:space="preserve"> [10]</w:t>
      </w:r>
      <w:r w:rsidRPr="00CF635F">
        <w:rPr>
          <w:rFonts w:cs="Times New Roman"/>
          <w:sz w:val="24"/>
          <w:szCs w:val="24"/>
        </w:rPr>
        <w:t xml:space="preserve"> that the local education council was</w:t>
      </w:r>
      <w:r w:rsidR="004808BB">
        <w:rPr>
          <w:rFonts w:cs="Times New Roman"/>
          <w:sz w:val="24"/>
          <w:szCs w:val="24"/>
        </w:rPr>
        <w:t xml:space="preserve"> given the authority</w:t>
      </w:r>
      <w:r w:rsidRPr="00CF635F">
        <w:rPr>
          <w:rFonts w:cs="Times New Roman"/>
          <w:sz w:val="24"/>
          <w:szCs w:val="24"/>
        </w:rPr>
        <w:t xml:space="preserve"> to establish and enforce the rules relating to student acceptance.</w:t>
      </w:r>
    </w:p>
    <w:p w14:paraId="4DF2F13F" w14:textId="77777777" w:rsidR="00CF635F" w:rsidRPr="00CF635F" w:rsidRDefault="00950A83" w:rsidP="0035073A">
      <w:pPr>
        <w:spacing w:after="0" w:line="240" w:lineRule="auto"/>
        <w:ind w:firstLine="426"/>
        <w:jc w:val="both"/>
        <w:rPr>
          <w:rFonts w:cs="Times New Roman"/>
          <w:sz w:val="24"/>
          <w:szCs w:val="24"/>
        </w:rPr>
      </w:pPr>
      <w:r>
        <w:rPr>
          <w:rFonts w:cs="Times New Roman"/>
          <w:sz w:val="24"/>
          <w:szCs w:val="24"/>
        </w:rPr>
        <w:t>In short, it can be inferred</w:t>
      </w:r>
      <w:r w:rsidR="00CF635F" w:rsidRPr="00CF635F">
        <w:rPr>
          <w:rFonts w:cs="Times New Roman"/>
          <w:sz w:val="24"/>
          <w:szCs w:val="24"/>
        </w:rPr>
        <w:t xml:space="preserve"> that student planning is a plan designed for students from the beginning of entry until graduating from an educational institution.</w:t>
      </w:r>
    </w:p>
    <w:p w14:paraId="7C1DDCF8" w14:textId="77777777" w:rsidR="00CF635F" w:rsidRPr="00950A83" w:rsidRDefault="00950A83" w:rsidP="009C5C79">
      <w:pPr>
        <w:spacing w:after="0" w:line="240" w:lineRule="auto"/>
        <w:jc w:val="both"/>
        <w:rPr>
          <w:rFonts w:cs="Times New Roman"/>
          <w:b/>
          <w:sz w:val="24"/>
          <w:szCs w:val="24"/>
        </w:rPr>
      </w:pPr>
      <w:r>
        <w:rPr>
          <w:rFonts w:cs="Times New Roman"/>
          <w:b/>
          <w:sz w:val="24"/>
          <w:szCs w:val="24"/>
        </w:rPr>
        <w:t>2. Organizing S</w:t>
      </w:r>
      <w:r w:rsidR="00CF635F" w:rsidRPr="00950A83">
        <w:rPr>
          <w:rFonts w:cs="Times New Roman"/>
          <w:b/>
          <w:sz w:val="24"/>
          <w:szCs w:val="24"/>
        </w:rPr>
        <w:t>tudents</w:t>
      </w:r>
    </w:p>
    <w:p w14:paraId="20B30331" w14:textId="525C2960" w:rsidR="00CF635F" w:rsidRPr="00CF635F" w:rsidRDefault="00CF635F" w:rsidP="0035073A">
      <w:pPr>
        <w:spacing w:after="0" w:line="240" w:lineRule="auto"/>
        <w:ind w:firstLine="426"/>
        <w:jc w:val="both"/>
        <w:rPr>
          <w:rFonts w:cs="Times New Roman"/>
          <w:sz w:val="24"/>
          <w:szCs w:val="24"/>
        </w:rPr>
      </w:pPr>
      <w:r w:rsidRPr="00CF635F">
        <w:rPr>
          <w:rFonts w:cs="Times New Roman"/>
          <w:sz w:val="24"/>
          <w:szCs w:val="24"/>
        </w:rPr>
        <w:t xml:space="preserve">Based on data obtained from participants, after carrying out activities of analyzing the needs of students in student planning, the next activity is organizing students who are students' management activities before registration until they are accepted at school. To be clearer, </w:t>
      </w:r>
      <w:r w:rsidR="009C5C79">
        <w:rPr>
          <w:rFonts w:cs="Times New Roman"/>
          <w:sz w:val="24"/>
          <w:szCs w:val="24"/>
        </w:rPr>
        <w:t>Headmaster</w:t>
      </w:r>
      <w:r w:rsidRPr="00CF635F">
        <w:rPr>
          <w:rFonts w:cs="Times New Roman"/>
          <w:sz w:val="24"/>
          <w:szCs w:val="24"/>
        </w:rPr>
        <w:t xml:space="preserve"> A explained,</w:t>
      </w:r>
    </w:p>
    <w:p w14:paraId="0E8E3443" w14:textId="77777777" w:rsidR="00CF635F" w:rsidRPr="00CF635F" w:rsidRDefault="00CF635F" w:rsidP="009C5C79">
      <w:pPr>
        <w:spacing w:after="0" w:line="240" w:lineRule="auto"/>
        <w:ind w:left="709"/>
        <w:jc w:val="both"/>
        <w:rPr>
          <w:rFonts w:cs="Times New Roman"/>
          <w:sz w:val="24"/>
          <w:szCs w:val="24"/>
        </w:rPr>
      </w:pPr>
      <w:r w:rsidRPr="00CF635F">
        <w:rPr>
          <w:rFonts w:cs="Times New Roman"/>
          <w:sz w:val="24"/>
          <w:szCs w:val="24"/>
        </w:rPr>
        <w:t>"In this school, student acceptance includes the search process, which is to determine students who will later become students. There are several steps in this regard, namely, first, forming a new student admission committee that involves all elements of teachers, TU staff, and school boards. Secondly, the making and installation of announcements for the admission of new students is done openly. This information includes a brief overview of the institution, new student registration requirements (general requirements and special requirements), how to register, registration time, place of registration, registration fee, time and place of selection, and announcement of selection results. "</w:t>
      </w:r>
    </w:p>
    <w:p w14:paraId="0077B06E" w14:textId="26D19D21" w:rsidR="00CF635F" w:rsidRPr="00CF635F" w:rsidRDefault="004808BB" w:rsidP="0035073A">
      <w:pPr>
        <w:spacing w:after="0" w:line="240" w:lineRule="auto"/>
        <w:ind w:firstLine="426"/>
        <w:jc w:val="both"/>
        <w:rPr>
          <w:rFonts w:cs="Times New Roman"/>
          <w:sz w:val="24"/>
          <w:szCs w:val="24"/>
        </w:rPr>
      </w:pPr>
      <w:r>
        <w:rPr>
          <w:rFonts w:cs="Times New Roman"/>
          <w:sz w:val="24"/>
          <w:szCs w:val="24"/>
        </w:rPr>
        <w:t>In addition, the same comment</w:t>
      </w:r>
      <w:r w:rsidR="00CF635F" w:rsidRPr="00CF635F">
        <w:rPr>
          <w:rFonts w:cs="Times New Roman"/>
          <w:sz w:val="24"/>
          <w:szCs w:val="24"/>
        </w:rPr>
        <w:t xml:space="preserve"> was expressed by </w:t>
      </w:r>
      <w:r w:rsidR="009C5C79">
        <w:rPr>
          <w:rFonts w:cs="Times New Roman"/>
          <w:sz w:val="24"/>
          <w:szCs w:val="24"/>
        </w:rPr>
        <w:t>Headmaster</w:t>
      </w:r>
      <w:r w:rsidR="00CF635F" w:rsidRPr="00CF635F">
        <w:rPr>
          <w:rFonts w:cs="Times New Roman"/>
          <w:sz w:val="24"/>
          <w:szCs w:val="24"/>
        </w:rPr>
        <w:t xml:space="preserve"> C regarding student admissions, he added,</w:t>
      </w:r>
    </w:p>
    <w:p w14:paraId="0AB82762" w14:textId="77777777" w:rsidR="00CF635F" w:rsidRPr="00CF635F" w:rsidRDefault="00CF635F" w:rsidP="009C5C79">
      <w:pPr>
        <w:spacing w:after="0" w:line="240" w:lineRule="auto"/>
        <w:ind w:left="709"/>
        <w:jc w:val="both"/>
        <w:rPr>
          <w:rFonts w:cs="Times New Roman"/>
          <w:sz w:val="24"/>
          <w:szCs w:val="24"/>
        </w:rPr>
      </w:pPr>
      <w:r w:rsidRPr="00CF635F">
        <w:rPr>
          <w:rFonts w:cs="Times New Roman"/>
          <w:sz w:val="24"/>
          <w:szCs w:val="24"/>
        </w:rPr>
        <w:t>"Student acceptance is a process of finding, determining and attracting the attention of students through the establishment of a new student admission committee, making and posting announcements. However, overall a number of things that need to be considered in the management of new student admissions include committee matters, requirements for prospective new students, registration, selection, and announcement of selection results. "</w:t>
      </w:r>
    </w:p>
    <w:p w14:paraId="55CB8FA7" w14:textId="6E68D28E" w:rsidR="00CF635F" w:rsidRPr="00CF635F" w:rsidRDefault="00CF635F" w:rsidP="0035073A">
      <w:pPr>
        <w:spacing w:after="0" w:line="240" w:lineRule="auto"/>
        <w:ind w:firstLine="426"/>
        <w:jc w:val="both"/>
        <w:rPr>
          <w:rFonts w:cs="Times New Roman"/>
          <w:sz w:val="24"/>
          <w:szCs w:val="24"/>
        </w:rPr>
      </w:pPr>
      <w:r w:rsidRPr="00CF635F">
        <w:rPr>
          <w:rFonts w:cs="Times New Roman"/>
          <w:sz w:val="24"/>
          <w:szCs w:val="24"/>
        </w:rPr>
        <w:t>Meanwhile, to support the two opinions of the participants</w:t>
      </w:r>
      <w:r w:rsidR="00C52CCF">
        <w:rPr>
          <w:rFonts w:cs="Times New Roman"/>
          <w:sz w:val="24"/>
          <w:szCs w:val="24"/>
        </w:rPr>
        <w:t>,</w:t>
      </w:r>
      <w:r w:rsidRPr="00CF635F">
        <w:rPr>
          <w:rFonts w:cs="Times New Roman"/>
          <w:sz w:val="24"/>
          <w:szCs w:val="24"/>
        </w:rPr>
        <w:t xml:space="preserve"> </w:t>
      </w:r>
      <w:r w:rsidR="009C5C79">
        <w:rPr>
          <w:rFonts w:cs="Times New Roman"/>
          <w:sz w:val="24"/>
          <w:szCs w:val="24"/>
        </w:rPr>
        <w:t>Headmaster</w:t>
      </w:r>
      <w:r w:rsidRPr="00CF635F">
        <w:rPr>
          <w:rFonts w:cs="Times New Roman"/>
          <w:sz w:val="24"/>
          <w:szCs w:val="24"/>
        </w:rPr>
        <w:t xml:space="preserve"> B specifically emphasized that the steps for accepting new students in broad outlines included,</w:t>
      </w:r>
    </w:p>
    <w:p w14:paraId="7D52CFB8" w14:textId="4B04AC38" w:rsidR="00CF635F" w:rsidRPr="00CF635F" w:rsidRDefault="00CF635F" w:rsidP="009C5C79">
      <w:pPr>
        <w:spacing w:after="0" w:line="240" w:lineRule="auto"/>
        <w:ind w:left="709"/>
        <w:jc w:val="both"/>
        <w:rPr>
          <w:rFonts w:cs="Times New Roman"/>
          <w:sz w:val="24"/>
          <w:szCs w:val="24"/>
        </w:rPr>
      </w:pPr>
      <w:r w:rsidRPr="00CF635F">
        <w:rPr>
          <w:rFonts w:cs="Times New Roman"/>
          <w:sz w:val="24"/>
          <w:szCs w:val="24"/>
        </w:rPr>
        <w:t xml:space="preserve">"First, form a committee. The new student admissions committee </w:t>
      </w:r>
      <w:r w:rsidRPr="00CF635F">
        <w:rPr>
          <w:rFonts w:cs="Times New Roman"/>
          <w:sz w:val="24"/>
          <w:szCs w:val="24"/>
        </w:rPr>
        <w:lastRenderedPageBreak/>
        <w:t xml:space="preserve">consists of the </w:t>
      </w:r>
      <w:r w:rsidR="009C5C79">
        <w:rPr>
          <w:rFonts w:cs="Times New Roman"/>
          <w:sz w:val="24"/>
          <w:szCs w:val="24"/>
        </w:rPr>
        <w:t>headmaster</w:t>
      </w:r>
      <w:r w:rsidRPr="00CF635F">
        <w:rPr>
          <w:rFonts w:cs="Times New Roman"/>
          <w:sz w:val="24"/>
          <w:szCs w:val="24"/>
        </w:rPr>
        <w:t xml:space="preserve"> and several teachers appointed to prepare everything needed, namely the registration requirements, registration forms, announcements, registration books, registration times, and the number of candidates received. Second, determine the conditions for registration of prospective students. Requirements for registering prospective new students are usually determined and regulated by the Office of Education and Culture of Jambi Province, based on the provisions originating from the Ministry of Education and Culture. Third, provide a registration form. The registration form is intended to find out the identity of prospective students and for the sake of filling in the school master book. Announcement of registration. Then, provide a registration book. Finally, determine the time of registration. "</w:t>
      </w:r>
    </w:p>
    <w:p w14:paraId="6CF7CA77" w14:textId="77777777" w:rsidR="00CF635F" w:rsidRDefault="00CF635F" w:rsidP="0035073A">
      <w:pPr>
        <w:spacing w:after="0" w:line="240" w:lineRule="auto"/>
        <w:ind w:firstLine="426"/>
        <w:jc w:val="both"/>
        <w:rPr>
          <w:rFonts w:cs="Times New Roman"/>
          <w:sz w:val="24"/>
          <w:szCs w:val="24"/>
        </w:rPr>
      </w:pPr>
      <w:r w:rsidRPr="00CF635F">
        <w:rPr>
          <w:rFonts w:cs="Times New Roman"/>
          <w:sz w:val="24"/>
          <w:szCs w:val="24"/>
        </w:rPr>
        <w:t>From the three statements above, it can be concluded that the acceptance of new students in schools providing education in three schools (Schools A, B, and C) which are generally different from other schools, namely the formation of a new student admission committee, making and posting announcements. But there are some additional aspects, namely aspects of identification, assessment, and placement of students.</w:t>
      </w:r>
    </w:p>
    <w:p w14:paraId="791F248C" w14:textId="25C51763" w:rsidR="00CF635F" w:rsidRPr="00CF635F" w:rsidRDefault="00CF635F" w:rsidP="0035073A">
      <w:pPr>
        <w:spacing w:after="0" w:line="240" w:lineRule="auto"/>
        <w:ind w:firstLine="426"/>
        <w:jc w:val="both"/>
        <w:rPr>
          <w:rFonts w:cs="Times New Roman"/>
          <w:sz w:val="24"/>
          <w:szCs w:val="24"/>
        </w:rPr>
      </w:pPr>
      <w:r w:rsidRPr="00CF635F">
        <w:rPr>
          <w:rFonts w:cs="Times New Roman"/>
          <w:sz w:val="24"/>
          <w:szCs w:val="24"/>
        </w:rPr>
        <w:t>The results of the study conclude</w:t>
      </w:r>
      <w:r w:rsidR="004808BB">
        <w:rPr>
          <w:rFonts w:cs="Times New Roman"/>
          <w:sz w:val="24"/>
          <w:szCs w:val="24"/>
        </w:rPr>
        <w:t>d that organizing in three public</w:t>
      </w:r>
      <w:r w:rsidRPr="00CF635F">
        <w:rPr>
          <w:rFonts w:cs="Times New Roman"/>
          <w:sz w:val="24"/>
          <w:szCs w:val="24"/>
        </w:rPr>
        <w:t xml:space="preserve"> junior high schools in Muaro Jambi Regency started from class grouping based on the results of academic and giftedness tests, so that class grouping was formed based on academic tests included in academic learning classes based on giftedness tests included in sports branching classes. Then the </w:t>
      </w:r>
      <w:r w:rsidR="009C5C79">
        <w:rPr>
          <w:rFonts w:cs="Times New Roman"/>
          <w:sz w:val="24"/>
          <w:szCs w:val="24"/>
        </w:rPr>
        <w:t>headmaster</w:t>
      </w:r>
      <w:r w:rsidRPr="00CF635F">
        <w:rPr>
          <w:rFonts w:cs="Times New Roman"/>
          <w:sz w:val="24"/>
          <w:szCs w:val="24"/>
        </w:rPr>
        <w:t xml:space="preserve"> gives responsibility and authority to the homeroom teacher to foster and direct the students by collaborating with each other between the </w:t>
      </w:r>
      <w:r w:rsidR="009C5C79">
        <w:rPr>
          <w:rFonts w:cs="Times New Roman"/>
          <w:sz w:val="24"/>
          <w:szCs w:val="24"/>
        </w:rPr>
        <w:t>headmaster</w:t>
      </w:r>
      <w:r w:rsidRPr="00CF635F">
        <w:rPr>
          <w:rFonts w:cs="Times New Roman"/>
          <w:sz w:val="24"/>
          <w:szCs w:val="24"/>
        </w:rPr>
        <w:t>, homeroom teacher, teacher, trainer and supervisors for extracurricular activities.</w:t>
      </w:r>
    </w:p>
    <w:p w14:paraId="3ACA0FA9" w14:textId="77777777" w:rsidR="00CF635F" w:rsidRPr="00950A83" w:rsidRDefault="00CF635F" w:rsidP="009C5C79">
      <w:pPr>
        <w:spacing w:after="0" w:line="240" w:lineRule="auto"/>
        <w:jc w:val="both"/>
        <w:rPr>
          <w:rFonts w:cs="Times New Roman"/>
          <w:b/>
          <w:sz w:val="24"/>
          <w:szCs w:val="24"/>
        </w:rPr>
      </w:pPr>
      <w:r w:rsidRPr="00950A83">
        <w:rPr>
          <w:rFonts w:cs="Times New Roman"/>
          <w:b/>
          <w:sz w:val="24"/>
          <w:szCs w:val="24"/>
        </w:rPr>
        <w:t>c. Coaching students</w:t>
      </w:r>
    </w:p>
    <w:p w14:paraId="74C7A986" w14:textId="77777777" w:rsidR="00CF635F" w:rsidRPr="00CF635F" w:rsidRDefault="00CF635F" w:rsidP="0035073A">
      <w:pPr>
        <w:spacing w:after="0" w:line="240" w:lineRule="auto"/>
        <w:ind w:firstLine="426"/>
        <w:jc w:val="both"/>
        <w:rPr>
          <w:rFonts w:cs="Times New Roman"/>
          <w:sz w:val="24"/>
          <w:szCs w:val="24"/>
        </w:rPr>
      </w:pPr>
      <w:r w:rsidRPr="00CF635F">
        <w:rPr>
          <w:rFonts w:cs="Times New Roman"/>
          <w:sz w:val="24"/>
          <w:szCs w:val="24"/>
        </w:rPr>
        <w:t>In general, student coaching is done so that students are familiar with their learning environment and adapt to the demands of the school. In connection with this, Participant 4 stated,</w:t>
      </w:r>
    </w:p>
    <w:p w14:paraId="2ABF5F6F" w14:textId="77777777" w:rsidR="00CF635F" w:rsidRPr="00CF635F" w:rsidRDefault="00CF635F" w:rsidP="009C5C79">
      <w:pPr>
        <w:spacing w:after="0" w:line="240" w:lineRule="auto"/>
        <w:ind w:left="567"/>
        <w:jc w:val="both"/>
        <w:rPr>
          <w:rFonts w:cs="Times New Roman"/>
          <w:sz w:val="24"/>
          <w:szCs w:val="24"/>
        </w:rPr>
      </w:pPr>
      <w:r w:rsidRPr="00CF635F">
        <w:rPr>
          <w:rFonts w:cs="Times New Roman"/>
          <w:sz w:val="24"/>
          <w:szCs w:val="24"/>
        </w:rPr>
        <w:t>"Student development is a very important part in the implementation of education. That is, the implementation of education cannot be separated from the process of coaching to students, so students can grow and develop as Indonesian people in full accordance with the objectives of national education. "</w:t>
      </w:r>
    </w:p>
    <w:p w14:paraId="0ABCF294" w14:textId="77777777" w:rsidR="00CF635F" w:rsidRPr="00CF635F" w:rsidRDefault="00CF635F" w:rsidP="009C5C79">
      <w:pPr>
        <w:spacing w:after="0" w:line="240" w:lineRule="auto"/>
        <w:ind w:firstLine="567"/>
        <w:jc w:val="both"/>
        <w:rPr>
          <w:rFonts w:cs="Times New Roman"/>
          <w:sz w:val="24"/>
          <w:szCs w:val="24"/>
        </w:rPr>
      </w:pPr>
      <w:r w:rsidRPr="00CF635F">
        <w:rPr>
          <w:rFonts w:cs="Times New Roman"/>
          <w:sz w:val="24"/>
          <w:szCs w:val="24"/>
        </w:rPr>
        <w:t>On the other hand, Participant 1 added,</w:t>
      </w:r>
    </w:p>
    <w:p w14:paraId="0DB2D5A9" w14:textId="77777777" w:rsidR="00CF635F" w:rsidRPr="00CF635F" w:rsidRDefault="00CF635F" w:rsidP="009C5C79">
      <w:pPr>
        <w:spacing w:after="0" w:line="240" w:lineRule="auto"/>
        <w:ind w:left="567"/>
        <w:jc w:val="both"/>
        <w:rPr>
          <w:rFonts w:cs="Times New Roman"/>
          <w:sz w:val="24"/>
          <w:szCs w:val="24"/>
        </w:rPr>
      </w:pPr>
      <w:r w:rsidRPr="00CF635F">
        <w:rPr>
          <w:rFonts w:cs="Times New Roman"/>
          <w:sz w:val="24"/>
          <w:szCs w:val="24"/>
        </w:rPr>
        <w:t>"Coaching students is essentially an effort made by educators and educational staff in schools to develop interests, talents, and abilities, and skills of students well."</w:t>
      </w:r>
    </w:p>
    <w:p w14:paraId="20BB6939" w14:textId="77777777" w:rsidR="00CF635F" w:rsidRPr="00CF635F" w:rsidRDefault="00CF635F" w:rsidP="0035073A">
      <w:pPr>
        <w:spacing w:after="0" w:line="240" w:lineRule="auto"/>
        <w:ind w:firstLine="426"/>
        <w:jc w:val="both"/>
        <w:rPr>
          <w:rFonts w:cs="Times New Roman"/>
          <w:sz w:val="24"/>
          <w:szCs w:val="24"/>
        </w:rPr>
      </w:pPr>
      <w:r w:rsidRPr="00CF635F">
        <w:rPr>
          <w:rFonts w:cs="Times New Roman"/>
          <w:sz w:val="24"/>
          <w:szCs w:val="24"/>
        </w:rPr>
        <w:t>With the same question regarding the development of students, Participant 3 added an increase in the quality of education in school A concerning the academic and non-academic aspects carried out in the form of curricular or extracurricular activities. He explained,</w:t>
      </w:r>
    </w:p>
    <w:p w14:paraId="50C0655B" w14:textId="77777777" w:rsidR="00CF635F" w:rsidRPr="00CF635F" w:rsidRDefault="00CF635F" w:rsidP="009C5C79">
      <w:pPr>
        <w:spacing w:after="0" w:line="240" w:lineRule="auto"/>
        <w:ind w:left="567"/>
        <w:jc w:val="both"/>
        <w:rPr>
          <w:rFonts w:cs="Times New Roman"/>
          <w:sz w:val="24"/>
          <w:szCs w:val="24"/>
        </w:rPr>
      </w:pPr>
      <w:r w:rsidRPr="00CF635F">
        <w:rPr>
          <w:rFonts w:cs="Times New Roman"/>
          <w:sz w:val="24"/>
          <w:szCs w:val="24"/>
        </w:rPr>
        <w:t>"Through curricular activities, students are expected to obtain a complete learning experience so that all learning modalities are optimally developed. For this reason, this activity is determined in the curriculum which is carried out during class hours. "</w:t>
      </w:r>
    </w:p>
    <w:p w14:paraId="7FFD2FFE" w14:textId="77777777" w:rsidR="00CF635F" w:rsidRPr="00CF635F" w:rsidRDefault="00CF635F" w:rsidP="0035073A">
      <w:pPr>
        <w:spacing w:after="0" w:line="240" w:lineRule="auto"/>
        <w:ind w:firstLine="426"/>
        <w:jc w:val="both"/>
        <w:rPr>
          <w:rFonts w:cs="Times New Roman"/>
          <w:sz w:val="24"/>
          <w:szCs w:val="24"/>
        </w:rPr>
      </w:pPr>
      <w:r w:rsidRPr="00CF635F">
        <w:rPr>
          <w:rFonts w:cs="Times New Roman"/>
          <w:sz w:val="24"/>
          <w:szCs w:val="24"/>
        </w:rPr>
        <w:t>Based on the data obtained, the development and development of students aims to gain knowledge and a variety of learning experiences for their future lives. Responding to this, Participant 5 and Participant 4 argued,</w:t>
      </w:r>
    </w:p>
    <w:p w14:paraId="2F271E9B" w14:textId="77777777" w:rsidR="00CF635F" w:rsidRPr="00CF635F" w:rsidRDefault="00CF635F" w:rsidP="009C5C79">
      <w:pPr>
        <w:spacing w:after="0" w:line="240" w:lineRule="auto"/>
        <w:ind w:left="567"/>
        <w:jc w:val="both"/>
        <w:rPr>
          <w:rFonts w:cs="Times New Roman"/>
          <w:sz w:val="24"/>
          <w:szCs w:val="24"/>
        </w:rPr>
      </w:pPr>
      <w:r w:rsidRPr="00CF635F">
        <w:rPr>
          <w:rFonts w:cs="Times New Roman"/>
          <w:sz w:val="24"/>
          <w:szCs w:val="24"/>
        </w:rPr>
        <w:t>"Curricular activities are carried out through the learning of each subject or field of study in schools. Whereas extracurricular activities are activities of students which are carried out outside the provisions determined by the education unit lev</w:t>
      </w:r>
      <w:r w:rsidR="00950A83">
        <w:rPr>
          <w:rFonts w:cs="Times New Roman"/>
          <w:sz w:val="24"/>
          <w:szCs w:val="24"/>
        </w:rPr>
        <w:t>el curriculum. "(Participant 5)</w:t>
      </w:r>
    </w:p>
    <w:p w14:paraId="0ACDF98D" w14:textId="77777777" w:rsidR="00CF635F" w:rsidRPr="00CF635F" w:rsidRDefault="00CF635F" w:rsidP="009C5C79">
      <w:pPr>
        <w:spacing w:after="0" w:line="240" w:lineRule="auto"/>
        <w:ind w:left="567"/>
        <w:jc w:val="both"/>
        <w:rPr>
          <w:rFonts w:cs="Times New Roman"/>
          <w:sz w:val="24"/>
          <w:szCs w:val="24"/>
        </w:rPr>
      </w:pPr>
      <w:r w:rsidRPr="00CF635F">
        <w:rPr>
          <w:rFonts w:cs="Times New Roman"/>
          <w:sz w:val="24"/>
          <w:szCs w:val="24"/>
        </w:rPr>
        <w:t xml:space="preserve">"Extracurricular activities are usually done to respond to the needs of students </w:t>
      </w:r>
      <w:r w:rsidRPr="00CF635F">
        <w:rPr>
          <w:rFonts w:cs="Times New Roman"/>
          <w:sz w:val="24"/>
          <w:szCs w:val="24"/>
        </w:rPr>
        <w:lastRenderedPageBreak/>
        <w:t>and channel and develop the hobbies, interests, and talents of students." (Participant 4)</w:t>
      </w:r>
    </w:p>
    <w:p w14:paraId="1AEB5684" w14:textId="77777777" w:rsidR="00CF635F" w:rsidRPr="00CF635F" w:rsidRDefault="00CF635F" w:rsidP="0035073A">
      <w:pPr>
        <w:spacing w:after="0" w:line="240" w:lineRule="auto"/>
        <w:ind w:firstLine="426"/>
        <w:jc w:val="both"/>
        <w:rPr>
          <w:rFonts w:cs="Times New Roman"/>
          <w:sz w:val="24"/>
          <w:szCs w:val="24"/>
        </w:rPr>
      </w:pPr>
      <w:r w:rsidRPr="00CF635F">
        <w:rPr>
          <w:rFonts w:cs="Times New Roman"/>
          <w:sz w:val="24"/>
          <w:szCs w:val="24"/>
        </w:rPr>
        <w:t>In line with the opinions of the two participants above, Participants 1 and 2 reiterated that extracurricular activities are activities that are conducted outside of class hours and have nothing to do with intracuricular activities. From the various opinions above, things that need to be underlined are extracurricular activities that potentially enable students to develop themselves. Meanwhile, Participants 3 and 4 responded,</w:t>
      </w:r>
    </w:p>
    <w:p w14:paraId="5162B395" w14:textId="77777777" w:rsidR="00CF635F" w:rsidRDefault="00CF635F" w:rsidP="009C5C79">
      <w:pPr>
        <w:spacing w:after="0" w:line="240" w:lineRule="auto"/>
        <w:ind w:left="567"/>
        <w:jc w:val="both"/>
        <w:rPr>
          <w:rFonts w:cs="Times New Roman"/>
          <w:sz w:val="24"/>
          <w:szCs w:val="24"/>
        </w:rPr>
      </w:pPr>
      <w:r w:rsidRPr="00CF635F">
        <w:rPr>
          <w:rFonts w:cs="Times New Roman"/>
          <w:sz w:val="24"/>
          <w:szCs w:val="24"/>
        </w:rPr>
        <w:t>"Extracurricular activities need to be carried out in order to enhance socio-religious, socio-cultural, hobby development, or can be a scouting, group or team of arts, sports and health." (Participant 3)</w:t>
      </w:r>
      <w:r>
        <w:rPr>
          <w:rFonts w:cs="Times New Roman"/>
          <w:sz w:val="24"/>
          <w:szCs w:val="24"/>
        </w:rPr>
        <w:t>.</w:t>
      </w:r>
    </w:p>
    <w:p w14:paraId="52904CB8" w14:textId="77777777" w:rsidR="00CF635F" w:rsidRPr="00CF635F" w:rsidRDefault="00CF635F" w:rsidP="009C5C79">
      <w:pPr>
        <w:spacing w:after="0" w:line="240" w:lineRule="auto"/>
        <w:ind w:left="567"/>
        <w:jc w:val="both"/>
        <w:rPr>
          <w:rFonts w:cs="Times New Roman"/>
          <w:sz w:val="24"/>
          <w:szCs w:val="24"/>
        </w:rPr>
      </w:pPr>
      <w:r w:rsidRPr="00CF635F">
        <w:rPr>
          <w:rFonts w:cs="Times New Roman"/>
          <w:sz w:val="24"/>
          <w:szCs w:val="24"/>
        </w:rPr>
        <w:t>"Extracurricular activities which are non-curricular activities are regulated in such a way as to respond to the needs of students and channel and develop hobbies, interests, and talents so that they can develop their own potential within themselves outside of their curricular activities."</w:t>
      </w:r>
    </w:p>
    <w:p w14:paraId="04DC16C6" w14:textId="77777777" w:rsidR="00CF635F" w:rsidRPr="00CF635F" w:rsidRDefault="00CF635F" w:rsidP="0035073A">
      <w:pPr>
        <w:spacing w:after="0" w:line="240" w:lineRule="auto"/>
        <w:ind w:firstLine="426"/>
        <w:jc w:val="both"/>
        <w:rPr>
          <w:rFonts w:cs="Times New Roman"/>
          <w:sz w:val="24"/>
          <w:szCs w:val="24"/>
        </w:rPr>
      </w:pPr>
      <w:r w:rsidRPr="00CF635F">
        <w:rPr>
          <w:rFonts w:cs="Times New Roman"/>
          <w:sz w:val="24"/>
          <w:szCs w:val="24"/>
        </w:rPr>
        <w:t>From some of the opinions above, it can be stated that curricular and extracurricular activities must be carried out because they support each other in the process of fostering and developing students' abilities measured through an assessment process conducted by teachers, coaches, instructors, or trainers.</w:t>
      </w:r>
    </w:p>
    <w:p w14:paraId="0A625AF0" w14:textId="5E9797CD" w:rsidR="00CF635F" w:rsidRPr="00CF635F" w:rsidRDefault="00CF635F" w:rsidP="0035073A">
      <w:pPr>
        <w:spacing w:after="0" w:line="240" w:lineRule="auto"/>
        <w:ind w:firstLine="426"/>
        <w:jc w:val="both"/>
        <w:rPr>
          <w:rFonts w:cs="Times New Roman"/>
          <w:sz w:val="24"/>
          <w:szCs w:val="24"/>
        </w:rPr>
      </w:pPr>
      <w:r w:rsidRPr="00CF635F">
        <w:rPr>
          <w:rFonts w:cs="Times New Roman"/>
          <w:sz w:val="24"/>
          <w:szCs w:val="24"/>
        </w:rPr>
        <w:t>In this study, student coaching is directed at fostering discipline, fostering academic activities and fostering non-academic activities because these three components are very important and contribute to student achievement. This discipline is very important to realize</w:t>
      </w:r>
      <w:r w:rsidR="004808BB">
        <w:rPr>
          <w:rFonts w:cs="Times New Roman"/>
          <w:sz w:val="24"/>
          <w:szCs w:val="24"/>
        </w:rPr>
        <w:t xml:space="preserve"> </w:t>
      </w:r>
      <w:r w:rsidRPr="00CF635F">
        <w:rPr>
          <w:rFonts w:cs="Times New Roman"/>
          <w:sz w:val="24"/>
          <w:szCs w:val="24"/>
        </w:rPr>
        <w:t xml:space="preserve">effective school through the creation of a discipline of learning. This is in line with what was stated by Blandford </w:t>
      </w:r>
      <w:r w:rsidR="00575DCA">
        <w:rPr>
          <w:rFonts w:cs="Times New Roman"/>
          <w:sz w:val="24"/>
          <w:szCs w:val="24"/>
          <w:lang w:val="en-US"/>
        </w:rPr>
        <w:t>[11]</w:t>
      </w:r>
      <w:r w:rsidRPr="00CF635F">
        <w:rPr>
          <w:rFonts w:cs="Times New Roman"/>
          <w:sz w:val="24"/>
          <w:szCs w:val="24"/>
        </w:rPr>
        <w:t xml:space="preserve"> that the management of discipline is central to being an effective school.</w:t>
      </w:r>
    </w:p>
    <w:p w14:paraId="7A4754B8" w14:textId="60C8A433" w:rsidR="00CF635F" w:rsidRPr="00CF635F" w:rsidRDefault="00CF635F" w:rsidP="0035073A">
      <w:pPr>
        <w:spacing w:after="0" w:line="240" w:lineRule="auto"/>
        <w:ind w:firstLine="426"/>
        <w:jc w:val="both"/>
        <w:rPr>
          <w:rFonts w:cs="Times New Roman"/>
          <w:sz w:val="24"/>
          <w:szCs w:val="24"/>
        </w:rPr>
      </w:pPr>
      <w:r w:rsidRPr="00CF635F">
        <w:rPr>
          <w:rFonts w:cs="Times New Roman"/>
          <w:sz w:val="24"/>
          <w:szCs w:val="24"/>
        </w:rPr>
        <w:t xml:space="preserve">The involvement of all parties, especially school </w:t>
      </w:r>
      <w:r w:rsidR="009C5C79">
        <w:rPr>
          <w:rFonts w:cs="Times New Roman"/>
          <w:sz w:val="24"/>
          <w:szCs w:val="24"/>
        </w:rPr>
        <w:t>headmaster</w:t>
      </w:r>
      <w:r w:rsidRPr="00CF635F">
        <w:rPr>
          <w:rFonts w:cs="Times New Roman"/>
          <w:sz w:val="24"/>
          <w:szCs w:val="24"/>
        </w:rPr>
        <w:t xml:space="preserve">s and teachers in fostering student discipline is very important because </w:t>
      </w:r>
      <w:r w:rsidR="009C5C79">
        <w:rPr>
          <w:rFonts w:cs="Times New Roman"/>
          <w:sz w:val="24"/>
          <w:szCs w:val="24"/>
        </w:rPr>
        <w:t>headmaster</w:t>
      </w:r>
      <w:r w:rsidRPr="00CF635F">
        <w:rPr>
          <w:rFonts w:cs="Times New Roman"/>
          <w:sz w:val="24"/>
          <w:szCs w:val="24"/>
        </w:rPr>
        <w:t xml:space="preserve">s and teachers who deal directly </w:t>
      </w:r>
      <w:r w:rsidRPr="00CF635F">
        <w:rPr>
          <w:rFonts w:cs="Times New Roman"/>
          <w:sz w:val="24"/>
          <w:szCs w:val="24"/>
        </w:rPr>
        <w:t xml:space="preserve">with students so that they can monitor all student behavior and when there are indications of students who violate the </w:t>
      </w:r>
      <w:r w:rsidR="009C5C79">
        <w:rPr>
          <w:rFonts w:cs="Times New Roman"/>
          <w:sz w:val="24"/>
          <w:szCs w:val="24"/>
        </w:rPr>
        <w:t>headmaster</w:t>
      </w:r>
      <w:r w:rsidRPr="00CF635F">
        <w:rPr>
          <w:rFonts w:cs="Times New Roman"/>
          <w:sz w:val="24"/>
          <w:szCs w:val="24"/>
        </w:rPr>
        <w:t xml:space="preserve"> and teachers know immediately. Development of academic activities, in this study the intended academic coaching is coaching towards the teaching and learning process, grade promotion and majors. The teaching and learning process is the main activity in schools, schools are given the freedom to choose the strategies, methods and techniques of learning and teaching that are most effective, according to the characteristics of the teacher and the real conditions of the resources available in the school. Development of non-academic activities (extracurricular), namely activities carried out outside the provisions that already exist in the curriculum, these activities are formed based on the talents and interests possessed by students, so students do not have to participate in all these activities, students can choose which activities can develop their abilities.</w:t>
      </w:r>
    </w:p>
    <w:p w14:paraId="1D8A0524" w14:textId="643AF756" w:rsidR="00CF635F" w:rsidRPr="00CF635F" w:rsidRDefault="004808BB" w:rsidP="0035073A">
      <w:pPr>
        <w:spacing w:after="0" w:line="240" w:lineRule="auto"/>
        <w:ind w:firstLine="426"/>
        <w:jc w:val="both"/>
        <w:rPr>
          <w:rFonts w:cs="Times New Roman"/>
          <w:sz w:val="24"/>
          <w:szCs w:val="24"/>
        </w:rPr>
      </w:pPr>
      <w:r>
        <w:rPr>
          <w:rFonts w:cs="Times New Roman"/>
          <w:sz w:val="24"/>
          <w:szCs w:val="24"/>
        </w:rPr>
        <w:t>The finding</w:t>
      </w:r>
      <w:r w:rsidR="00CF635F" w:rsidRPr="00CF635F">
        <w:rPr>
          <w:rFonts w:cs="Times New Roman"/>
          <w:sz w:val="24"/>
          <w:szCs w:val="24"/>
        </w:rPr>
        <w:t xml:space="preserve"> is in line with the opi</w:t>
      </w:r>
      <w:r w:rsidR="002F4C16">
        <w:rPr>
          <w:rFonts w:cs="Times New Roman"/>
          <w:sz w:val="24"/>
          <w:szCs w:val="24"/>
        </w:rPr>
        <w:t>nion expressed by Sutisno</w:t>
      </w:r>
      <w:r w:rsidR="002F4C16">
        <w:rPr>
          <w:rFonts w:cs="Times New Roman"/>
          <w:sz w:val="24"/>
          <w:szCs w:val="24"/>
          <w:lang w:val="en-US"/>
        </w:rPr>
        <w:t xml:space="preserve"> [12]</w:t>
      </w:r>
      <w:r w:rsidR="00CF635F" w:rsidRPr="00CF635F">
        <w:rPr>
          <w:rFonts w:cs="Times New Roman"/>
          <w:sz w:val="24"/>
          <w:szCs w:val="24"/>
        </w:rPr>
        <w:t xml:space="preserve"> that extracurricular activities for students are expected to produce individual, social, and ethical results. The findings are also not much different fro</w:t>
      </w:r>
      <w:r w:rsidR="003C212F">
        <w:rPr>
          <w:rFonts w:cs="Times New Roman"/>
          <w:sz w:val="24"/>
          <w:szCs w:val="24"/>
        </w:rPr>
        <w:t>m the opinion of Sopiatin</w:t>
      </w:r>
      <w:r w:rsidR="003C212F">
        <w:rPr>
          <w:rFonts w:cs="Times New Roman"/>
          <w:sz w:val="24"/>
          <w:szCs w:val="24"/>
          <w:lang w:val="en-US"/>
        </w:rPr>
        <w:t xml:space="preserve"> [13]</w:t>
      </w:r>
      <w:r w:rsidR="00CF635F" w:rsidRPr="00CF635F">
        <w:rPr>
          <w:rFonts w:cs="Times New Roman"/>
          <w:sz w:val="24"/>
          <w:szCs w:val="24"/>
        </w:rPr>
        <w:t xml:space="preserve"> that extracurricular activities are value-added activities that are provided as a companion to lessons given intracuricularly, and not only as a complement to a learning process, but also as a means for students to have a plus academic subjects are</w:t>
      </w:r>
      <w:r w:rsidR="00950A83">
        <w:rPr>
          <w:rFonts w:cs="Times New Roman"/>
          <w:sz w:val="24"/>
          <w:szCs w:val="24"/>
        </w:rPr>
        <w:t xml:space="preserve"> </w:t>
      </w:r>
      <w:r w:rsidR="00CF635F" w:rsidRPr="00CF635F">
        <w:rPr>
          <w:rFonts w:cs="Times New Roman"/>
          <w:sz w:val="24"/>
          <w:szCs w:val="24"/>
        </w:rPr>
        <w:t>beneficial for social life.</w:t>
      </w:r>
    </w:p>
    <w:p w14:paraId="52F3F7F0" w14:textId="77777777" w:rsidR="00CF635F" w:rsidRPr="00950A83" w:rsidRDefault="00CF635F" w:rsidP="009C5C79">
      <w:pPr>
        <w:spacing w:after="0" w:line="240" w:lineRule="auto"/>
        <w:jc w:val="both"/>
        <w:rPr>
          <w:rFonts w:cs="Times New Roman"/>
          <w:b/>
          <w:sz w:val="24"/>
          <w:szCs w:val="24"/>
        </w:rPr>
      </w:pPr>
      <w:r w:rsidRPr="00950A83">
        <w:rPr>
          <w:rFonts w:cs="Times New Roman"/>
          <w:b/>
          <w:sz w:val="24"/>
          <w:szCs w:val="24"/>
        </w:rPr>
        <w:t>d. Supervision of students</w:t>
      </w:r>
    </w:p>
    <w:p w14:paraId="747BA56D" w14:textId="3A75E6B2" w:rsidR="00CF635F" w:rsidRPr="00CF635F" w:rsidRDefault="00CF635F" w:rsidP="0035073A">
      <w:pPr>
        <w:spacing w:after="0" w:line="240" w:lineRule="auto"/>
        <w:ind w:firstLine="426"/>
        <w:jc w:val="both"/>
        <w:rPr>
          <w:rFonts w:cs="Times New Roman"/>
          <w:sz w:val="24"/>
          <w:szCs w:val="24"/>
        </w:rPr>
      </w:pPr>
      <w:r w:rsidRPr="00CF635F">
        <w:rPr>
          <w:rFonts w:cs="Times New Roman"/>
          <w:sz w:val="24"/>
          <w:szCs w:val="24"/>
        </w:rPr>
        <w:t xml:space="preserve">In carrying out coaching, three school </w:t>
      </w:r>
      <w:r w:rsidR="009C5C79">
        <w:rPr>
          <w:rFonts w:cs="Times New Roman"/>
          <w:sz w:val="24"/>
          <w:szCs w:val="24"/>
        </w:rPr>
        <w:t>headmaster</w:t>
      </w:r>
      <w:r w:rsidRPr="00CF635F">
        <w:rPr>
          <w:rFonts w:cs="Times New Roman"/>
          <w:sz w:val="24"/>
          <w:szCs w:val="24"/>
        </w:rPr>
        <w:t>s in this case emphasize that schools need to carry out supervision of students in order to control the development of students, as well as student discipline. The supervision act</w:t>
      </w:r>
      <w:r w:rsidR="00C52CCF">
        <w:rPr>
          <w:rFonts w:cs="Times New Roman"/>
          <w:sz w:val="24"/>
          <w:szCs w:val="24"/>
        </w:rPr>
        <w:t>ivity is divided into two</w:t>
      </w:r>
      <w:r w:rsidRPr="00CF635F">
        <w:rPr>
          <w:rFonts w:cs="Times New Roman"/>
          <w:sz w:val="24"/>
          <w:szCs w:val="24"/>
        </w:rPr>
        <w:t>; 1) the recording and reporting of students, and 2) the attendance and absence of students.</w:t>
      </w:r>
    </w:p>
    <w:p w14:paraId="46862E60" w14:textId="36D5C036" w:rsidR="00CF635F" w:rsidRPr="00CF635F" w:rsidRDefault="00CF635F" w:rsidP="0035073A">
      <w:pPr>
        <w:spacing w:after="0" w:line="240" w:lineRule="auto"/>
        <w:ind w:firstLine="426"/>
        <w:jc w:val="both"/>
        <w:rPr>
          <w:rFonts w:cs="Times New Roman"/>
          <w:sz w:val="24"/>
          <w:szCs w:val="24"/>
        </w:rPr>
      </w:pPr>
      <w:r w:rsidRPr="00CF635F">
        <w:rPr>
          <w:rFonts w:cs="Times New Roman"/>
          <w:sz w:val="24"/>
          <w:szCs w:val="24"/>
        </w:rPr>
        <w:t xml:space="preserve">In connection with the recording and reporting of students, </w:t>
      </w:r>
      <w:r w:rsidR="009C5C79">
        <w:rPr>
          <w:rFonts w:cs="Times New Roman"/>
          <w:sz w:val="24"/>
          <w:szCs w:val="24"/>
        </w:rPr>
        <w:t>Headmaster</w:t>
      </w:r>
      <w:r w:rsidRPr="00CF635F">
        <w:rPr>
          <w:rFonts w:cs="Times New Roman"/>
          <w:sz w:val="24"/>
          <w:szCs w:val="24"/>
        </w:rPr>
        <w:t>s A, B, and C report,</w:t>
      </w:r>
    </w:p>
    <w:p w14:paraId="24ADE262" w14:textId="2AC2FF4A" w:rsidR="00CF635F" w:rsidRPr="00CF635F" w:rsidRDefault="00CF635F" w:rsidP="009C5C79">
      <w:pPr>
        <w:spacing w:after="0" w:line="240" w:lineRule="auto"/>
        <w:ind w:left="709"/>
        <w:jc w:val="both"/>
        <w:rPr>
          <w:rFonts w:cs="Times New Roman"/>
          <w:sz w:val="24"/>
          <w:szCs w:val="24"/>
        </w:rPr>
      </w:pPr>
      <w:r w:rsidRPr="00CF635F">
        <w:rPr>
          <w:rFonts w:cs="Times New Roman"/>
          <w:sz w:val="24"/>
          <w:szCs w:val="24"/>
        </w:rPr>
        <w:t xml:space="preserve">"Recording of students is done so that schools can provide optimal guidance </w:t>
      </w:r>
      <w:r w:rsidRPr="00CF635F">
        <w:rPr>
          <w:rFonts w:cs="Times New Roman"/>
          <w:sz w:val="24"/>
          <w:szCs w:val="24"/>
        </w:rPr>
        <w:lastRenderedPageBreak/>
        <w:t>to students. Whereas student reporting is done as a form of school responsibility in the development of students so that the relevant parties can know the developm</w:t>
      </w:r>
      <w:r w:rsidR="00950A83">
        <w:rPr>
          <w:rFonts w:cs="Times New Roman"/>
          <w:sz w:val="24"/>
          <w:szCs w:val="24"/>
        </w:rPr>
        <w:t>ent of students. "(</w:t>
      </w:r>
      <w:r w:rsidR="009C5C79">
        <w:rPr>
          <w:rFonts w:cs="Times New Roman"/>
          <w:sz w:val="24"/>
          <w:szCs w:val="24"/>
        </w:rPr>
        <w:t>Headmaster</w:t>
      </w:r>
      <w:r w:rsidR="00950A83">
        <w:rPr>
          <w:rFonts w:cs="Times New Roman"/>
          <w:sz w:val="24"/>
          <w:szCs w:val="24"/>
        </w:rPr>
        <w:t xml:space="preserve"> C)</w:t>
      </w:r>
    </w:p>
    <w:p w14:paraId="3DD28459" w14:textId="47993741" w:rsidR="00CF635F" w:rsidRPr="00CF635F" w:rsidRDefault="00CF635F" w:rsidP="009C5C79">
      <w:pPr>
        <w:spacing w:after="0" w:line="240" w:lineRule="auto"/>
        <w:ind w:left="709"/>
        <w:jc w:val="both"/>
        <w:rPr>
          <w:rFonts w:cs="Times New Roman"/>
          <w:sz w:val="24"/>
          <w:szCs w:val="24"/>
        </w:rPr>
      </w:pPr>
      <w:r w:rsidRPr="00CF635F">
        <w:rPr>
          <w:rFonts w:cs="Times New Roman"/>
          <w:sz w:val="24"/>
          <w:szCs w:val="24"/>
        </w:rPr>
        <w:t>"Recording and reporting of students starts from the time students are accepted at school until the students graduate and even leave school." (</w:t>
      </w:r>
      <w:r w:rsidR="009C5C79">
        <w:rPr>
          <w:rFonts w:cs="Times New Roman"/>
          <w:sz w:val="24"/>
          <w:szCs w:val="24"/>
        </w:rPr>
        <w:t>Headmaster</w:t>
      </w:r>
      <w:r w:rsidRPr="00CF635F">
        <w:rPr>
          <w:rFonts w:cs="Times New Roman"/>
          <w:sz w:val="24"/>
          <w:szCs w:val="24"/>
        </w:rPr>
        <w:t xml:space="preserve"> A)</w:t>
      </w:r>
    </w:p>
    <w:p w14:paraId="502C0D64" w14:textId="2AD51B9E" w:rsidR="00CF635F" w:rsidRPr="00CF635F" w:rsidRDefault="00CF635F" w:rsidP="009C5C79">
      <w:pPr>
        <w:spacing w:after="0" w:line="240" w:lineRule="auto"/>
        <w:ind w:left="709"/>
        <w:jc w:val="both"/>
        <w:rPr>
          <w:rFonts w:cs="Times New Roman"/>
          <w:sz w:val="24"/>
          <w:szCs w:val="24"/>
        </w:rPr>
      </w:pPr>
      <w:r w:rsidRPr="00CF635F">
        <w:rPr>
          <w:rFonts w:cs="Times New Roman"/>
          <w:sz w:val="24"/>
          <w:szCs w:val="24"/>
        </w:rPr>
        <w:t>"After students are accepted at a school, the next activity undertaken by the school is to record data or information about students." (</w:t>
      </w:r>
      <w:r w:rsidR="009C5C79">
        <w:rPr>
          <w:rFonts w:cs="Times New Roman"/>
          <w:sz w:val="24"/>
          <w:szCs w:val="24"/>
        </w:rPr>
        <w:t>Headmaster</w:t>
      </w:r>
      <w:r w:rsidRPr="00CF635F">
        <w:rPr>
          <w:rFonts w:cs="Times New Roman"/>
          <w:sz w:val="24"/>
          <w:szCs w:val="24"/>
        </w:rPr>
        <w:t xml:space="preserve"> B)</w:t>
      </w:r>
    </w:p>
    <w:p w14:paraId="450AA4F9" w14:textId="77777777" w:rsidR="00CF635F" w:rsidRPr="00CF635F" w:rsidRDefault="00CF635F" w:rsidP="0035073A">
      <w:pPr>
        <w:spacing w:after="0" w:line="240" w:lineRule="auto"/>
        <w:ind w:firstLine="426"/>
        <w:jc w:val="both"/>
        <w:rPr>
          <w:rFonts w:cs="Times New Roman"/>
          <w:sz w:val="24"/>
          <w:szCs w:val="24"/>
        </w:rPr>
      </w:pPr>
      <w:r w:rsidRPr="00CF635F">
        <w:rPr>
          <w:rFonts w:cs="Times New Roman"/>
          <w:sz w:val="24"/>
          <w:szCs w:val="24"/>
        </w:rPr>
        <w:t>Furthermore, a teacher (Participant 5) argues that to record reports on students, equipment and supplies are needed, he stated,</w:t>
      </w:r>
    </w:p>
    <w:p w14:paraId="4467B0A9" w14:textId="77777777" w:rsidR="00CF635F" w:rsidRPr="00CF635F" w:rsidRDefault="00CF635F" w:rsidP="009C5C79">
      <w:pPr>
        <w:spacing w:after="0" w:line="240" w:lineRule="auto"/>
        <w:ind w:left="709"/>
        <w:jc w:val="both"/>
        <w:rPr>
          <w:rFonts w:cs="Times New Roman"/>
          <w:sz w:val="24"/>
          <w:szCs w:val="24"/>
        </w:rPr>
      </w:pPr>
      <w:r w:rsidRPr="00CF635F">
        <w:rPr>
          <w:rFonts w:cs="Times New Roman"/>
          <w:sz w:val="24"/>
          <w:szCs w:val="24"/>
        </w:rPr>
        <w:t>"The equipment and equipment needed to support the recording and reporting of students is the student master book, klapper book, attendance list, student's personal notebook, student mutation list, grade list</w:t>
      </w:r>
      <w:r>
        <w:rPr>
          <w:rFonts w:cs="Times New Roman"/>
          <w:sz w:val="24"/>
          <w:szCs w:val="24"/>
        </w:rPr>
        <w:t>, leger book, and report card."</w:t>
      </w:r>
    </w:p>
    <w:p w14:paraId="58F112D1" w14:textId="01F83F1E" w:rsidR="00CF635F" w:rsidRPr="00CF635F" w:rsidRDefault="00CF635F" w:rsidP="0035073A">
      <w:pPr>
        <w:spacing w:after="0" w:line="240" w:lineRule="auto"/>
        <w:ind w:firstLine="426"/>
        <w:jc w:val="both"/>
        <w:rPr>
          <w:rFonts w:cs="Times New Roman"/>
          <w:sz w:val="24"/>
          <w:szCs w:val="24"/>
        </w:rPr>
      </w:pPr>
      <w:r w:rsidRPr="00CF635F">
        <w:rPr>
          <w:rFonts w:cs="Times New Roman"/>
          <w:sz w:val="24"/>
          <w:szCs w:val="24"/>
        </w:rPr>
        <w:t>From the combination of the three opinions above, it can be concluded that the recording and reporting of students is</w:t>
      </w:r>
      <w:r w:rsidR="00774100">
        <w:rPr>
          <w:rFonts w:cs="Times New Roman"/>
          <w:sz w:val="24"/>
          <w:szCs w:val="24"/>
        </w:rPr>
        <w:t xml:space="preserve"> done from the time students</w:t>
      </w:r>
      <w:r w:rsidRPr="00CF635F">
        <w:rPr>
          <w:rFonts w:cs="Times New Roman"/>
          <w:sz w:val="24"/>
          <w:szCs w:val="24"/>
        </w:rPr>
        <w:t xml:space="preserve"> received at school until they graduate from school, the records made in the form of all data from each student both personal data, and student achievement data. This i</w:t>
      </w:r>
      <w:r w:rsidR="00774100">
        <w:rPr>
          <w:rFonts w:cs="Times New Roman"/>
          <w:sz w:val="24"/>
          <w:szCs w:val="24"/>
        </w:rPr>
        <w:t>s in accordance with the perspective</w:t>
      </w:r>
      <w:r w:rsidR="003C212F">
        <w:rPr>
          <w:rFonts w:cs="Times New Roman"/>
          <w:sz w:val="24"/>
          <w:szCs w:val="24"/>
        </w:rPr>
        <w:t xml:space="preserve"> of Amirin</w:t>
      </w:r>
      <w:r w:rsidR="003C212F">
        <w:rPr>
          <w:rFonts w:cs="Times New Roman"/>
          <w:sz w:val="24"/>
          <w:szCs w:val="24"/>
          <w:lang w:val="en-US"/>
        </w:rPr>
        <w:t xml:space="preserve"> [14]</w:t>
      </w:r>
      <w:r w:rsidRPr="00CF635F">
        <w:rPr>
          <w:rFonts w:cs="Times New Roman"/>
          <w:sz w:val="24"/>
          <w:szCs w:val="24"/>
        </w:rPr>
        <w:t xml:space="preserve"> that the purpose of recording the participation of students is done so that the institution is able to provide optimal guidance to students, while reporting is carried out as institutional responsibilities in the development of students in an institution.</w:t>
      </w:r>
    </w:p>
    <w:p w14:paraId="336BCA72" w14:textId="77777777" w:rsidR="00CF635F" w:rsidRPr="00CF635F" w:rsidRDefault="00CF635F" w:rsidP="0035073A">
      <w:pPr>
        <w:spacing w:after="0" w:line="240" w:lineRule="auto"/>
        <w:ind w:firstLine="426"/>
        <w:jc w:val="both"/>
        <w:rPr>
          <w:rFonts w:cs="Times New Roman"/>
          <w:sz w:val="24"/>
          <w:szCs w:val="24"/>
        </w:rPr>
      </w:pPr>
      <w:r w:rsidRPr="00CF635F">
        <w:rPr>
          <w:rFonts w:cs="Times New Roman"/>
          <w:sz w:val="24"/>
          <w:szCs w:val="24"/>
        </w:rPr>
        <w:t>Secondly, regarding the presence and absence of students at school is very important because teaching and learning activities at school can take place if students attend school to follow the teaching and learning process at school. In connection with this, Participants 3 and 5 report,</w:t>
      </w:r>
    </w:p>
    <w:p w14:paraId="49424E2E" w14:textId="77777777" w:rsidR="00CF635F" w:rsidRPr="00CF635F" w:rsidRDefault="00CF635F" w:rsidP="009C5C79">
      <w:pPr>
        <w:spacing w:after="0" w:line="240" w:lineRule="auto"/>
        <w:ind w:left="709"/>
        <w:jc w:val="both"/>
        <w:rPr>
          <w:rFonts w:cs="Times New Roman"/>
          <w:sz w:val="24"/>
          <w:szCs w:val="24"/>
        </w:rPr>
      </w:pPr>
      <w:r w:rsidRPr="00CF635F">
        <w:rPr>
          <w:rFonts w:cs="Times New Roman"/>
          <w:sz w:val="24"/>
          <w:szCs w:val="24"/>
        </w:rPr>
        <w:t>"The presence of students in schools is expressed in the form of attendance and</w:t>
      </w:r>
      <w:r w:rsidR="00950A83">
        <w:rPr>
          <w:rFonts w:cs="Times New Roman"/>
          <w:sz w:val="24"/>
          <w:szCs w:val="24"/>
        </w:rPr>
        <w:t xml:space="preserve"> </w:t>
      </w:r>
      <w:r w:rsidRPr="00CF635F">
        <w:rPr>
          <w:rFonts w:cs="Times New Roman"/>
          <w:sz w:val="24"/>
          <w:szCs w:val="24"/>
        </w:rPr>
        <w:t xml:space="preserve">students' physical and mental </w:t>
      </w:r>
      <w:r w:rsidRPr="00CF635F">
        <w:rPr>
          <w:rFonts w:cs="Times New Roman"/>
          <w:sz w:val="24"/>
          <w:szCs w:val="24"/>
        </w:rPr>
        <w:t>participation in school activities. "(Participant 3</w:t>
      </w:r>
      <w:r w:rsidR="00950A83">
        <w:rPr>
          <w:rFonts w:cs="Times New Roman"/>
          <w:sz w:val="24"/>
          <w:szCs w:val="24"/>
        </w:rPr>
        <w:t>)</w:t>
      </w:r>
    </w:p>
    <w:p w14:paraId="0FBE2197" w14:textId="77777777" w:rsidR="00CF635F" w:rsidRPr="00CF635F" w:rsidRDefault="00CF635F" w:rsidP="009C5C79">
      <w:pPr>
        <w:spacing w:after="0" w:line="240" w:lineRule="auto"/>
        <w:ind w:left="709"/>
        <w:jc w:val="both"/>
        <w:rPr>
          <w:rFonts w:cs="Times New Roman"/>
          <w:sz w:val="24"/>
          <w:szCs w:val="24"/>
        </w:rPr>
      </w:pPr>
      <w:r w:rsidRPr="00CF635F">
        <w:rPr>
          <w:rFonts w:cs="Times New Roman"/>
          <w:sz w:val="24"/>
          <w:szCs w:val="24"/>
        </w:rPr>
        <w:t>"It is fitting for schools to be regulated about the attendance and absence of students. Because the more often students are absent, the more difficult it will be for students to develop their potential. "(Participant 5)</w:t>
      </w:r>
    </w:p>
    <w:p w14:paraId="0C1B6065" w14:textId="77777777" w:rsidR="00CF635F" w:rsidRPr="00CF635F" w:rsidRDefault="00774100" w:rsidP="0035073A">
      <w:pPr>
        <w:spacing w:after="0" w:line="240" w:lineRule="auto"/>
        <w:ind w:firstLine="426"/>
        <w:jc w:val="both"/>
        <w:rPr>
          <w:rFonts w:cs="Times New Roman"/>
          <w:sz w:val="24"/>
          <w:szCs w:val="24"/>
        </w:rPr>
      </w:pPr>
      <w:r>
        <w:rPr>
          <w:rFonts w:cs="Times New Roman"/>
          <w:sz w:val="24"/>
          <w:szCs w:val="24"/>
        </w:rPr>
        <w:t>So it can be inferred</w:t>
      </w:r>
      <w:r w:rsidR="00CF635F" w:rsidRPr="00CF635F">
        <w:rPr>
          <w:rFonts w:cs="Times New Roman"/>
          <w:sz w:val="24"/>
          <w:szCs w:val="24"/>
        </w:rPr>
        <w:t xml:space="preserve"> that each school providing education, it should also be regulated about the attendance and absence of students, this is to limit the absence by students because the more often students are absent, students will find it increasingly difficult to develop their own potential </w:t>
      </w:r>
      <w:r>
        <w:rPr>
          <w:rFonts w:cs="Times New Roman"/>
          <w:sz w:val="24"/>
          <w:szCs w:val="24"/>
        </w:rPr>
        <w:t xml:space="preserve">of </w:t>
      </w:r>
      <w:r w:rsidR="00CF635F" w:rsidRPr="00CF635F">
        <w:rPr>
          <w:rFonts w:cs="Times New Roman"/>
          <w:sz w:val="24"/>
          <w:szCs w:val="24"/>
        </w:rPr>
        <w:t>these students.</w:t>
      </w:r>
    </w:p>
    <w:p w14:paraId="114DC18F" w14:textId="77777777" w:rsidR="00CF635F" w:rsidRPr="00950A83" w:rsidRDefault="00CF635F" w:rsidP="009C5C79">
      <w:pPr>
        <w:spacing w:after="0" w:line="240" w:lineRule="auto"/>
        <w:jc w:val="both"/>
        <w:rPr>
          <w:rFonts w:cs="Times New Roman"/>
          <w:b/>
          <w:sz w:val="24"/>
          <w:szCs w:val="24"/>
        </w:rPr>
      </w:pPr>
      <w:r w:rsidRPr="00950A83">
        <w:rPr>
          <w:rFonts w:cs="Times New Roman"/>
          <w:b/>
          <w:sz w:val="24"/>
          <w:szCs w:val="24"/>
        </w:rPr>
        <w:t>e. Student Evaluation</w:t>
      </w:r>
    </w:p>
    <w:p w14:paraId="6F074DA2" w14:textId="77777777" w:rsidR="00CF635F" w:rsidRPr="00CF635F" w:rsidRDefault="00CF635F" w:rsidP="0035073A">
      <w:pPr>
        <w:spacing w:after="0" w:line="240" w:lineRule="auto"/>
        <w:ind w:firstLine="426"/>
        <w:jc w:val="both"/>
        <w:rPr>
          <w:rFonts w:cs="Times New Roman"/>
          <w:sz w:val="24"/>
          <w:szCs w:val="24"/>
        </w:rPr>
      </w:pPr>
      <w:r w:rsidRPr="00CF635F">
        <w:rPr>
          <w:rFonts w:cs="Times New Roman"/>
          <w:sz w:val="24"/>
          <w:szCs w:val="24"/>
        </w:rPr>
        <w:t>Evaluation is an action or a process to determine the value of something. Three teachers from different schools revealed,</w:t>
      </w:r>
    </w:p>
    <w:p w14:paraId="063A3305" w14:textId="77777777" w:rsidR="00CF635F" w:rsidRPr="00CF635F" w:rsidRDefault="00CF635F" w:rsidP="009C5C79">
      <w:pPr>
        <w:spacing w:after="0" w:line="240" w:lineRule="auto"/>
        <w:ind w:left="709"/>
        <w:jc w:val="both"/>
        <w:rPr>
          <w:rFonts w:cs="Times New Roman"/>
          <w:sz w:val="24"/>
          <w:szCs w:val="24"/>
        </w:rPr>
      </w:pPr>
      <w:r w:rsidRPr="00CF635F">
        <w:rPr>
          <w:rFonts w:cs="Times New Roman"/>
          <w:sz w:val="24"/>
          <w:szCs w:val="24"/>
        </w:rPr>
        <w:t>"Evaluation of student learning outcomes means activities in assessing student learning processes and outcomes in the form of curricular, co-curricular, and extra-curricul</w:t>
      </w:r>
      <w:r w:rsidR="00950A83">
        <w:rPr>
          <w:rFonts w:cs="Times New Roman"/>
          <w:sz w:val="24"/>
          <w:szCs w:val="24"/>
        </w:rPr>
        <w:t>ar activities." (Participant 1)</w:t>
      </w:r>
    </w:p>
    <w:p w14:paraId="01C40157" w14:textId="77777777" w:rsidR="00CF635F" w:rsidRPr="00CF635F" w:rsidRDefault="00CF635F" w:rsidP="009C5C79">
      <w:pPr>
        <w:spacing w:after="0" w:line="240" w:lineRule="auto"/>
        <w:ind w:left="709"/>
        <w:jc w:val="both"/>
        <w:rPr>
          <w:rFonts w:cs="Times New Roman"/>
          <w:sz w:val="24"/>
          <w:szCs w:val="24"/>
        </w:rPr>
      </w:pPr>
      <w:r w:rsidRPr="00CF635F">
        <w:rPr>
          <w:rFonts w:cs="Times New Roman"/>
          <w:sz w:val="24"/>
          <w:szCs w:val="24"/>
        </w:rPr>
        <w:t>"Assessment of learning outcomes aims to see the progress of learning of students in terms of mastery of teaching material that has been learned in accordance</w:t>
      </w:r>
      <w:r w:rsidR="00950A83">
        <w:rPr>
          <w:rFonts w:cs="Times New Roman"/>
          <w:sz w:val="24"/>
          <w:szCs w:val="24"/>
        </w:rPr>
        <w:t xml:space="preserve"> with the goals set." (Partisipan</w:t>
      </w:r>
      <w:r w:rsidRPr="00CF635F">
        <w:rPr>
          <w:rFonts w:cs="Times New Roman"/>
          <w:sz w:val="24"/>
          <w:szCs w:val="24"/>
        </w:rPr>
        <w:t xml:space="preserve"> 3)</w:t>
      </w:r>
    </w:p>
    <w:p w14:paraId="577414C3" w14:textId="77777777" w:rsidR="00CF635F" w:rsidRPr="00CF635F" w:rsidRDefault="00CF635F" w:rsidP="009C5C79">
      <w:pPr>
        <w:spacing w:after="0" w:line="240" w:lineRule="auto"/>
        <w:ind w:left="709"/>
        <w:jc w:val="both"/>
        <w:rPr>
          <w:rFonts w:cs="Times New Roman"/>
          <w:sz w:val="24"/>
          <w:szCs w:val="24"/>
        </w:rPr>
      </w:pPr>
      <w:r w:rsidRPr="00CF635F">
        <w:rPr>
          <w:rFonts w:cs="Times New Roman"/>
          <w:sz w:val="24"/>
          <w:szCs w:val="24"/>
        </w:rPr>
        <w:t>"Evaluation of student learning outcomes in question is a process of determining the value of student learning achievement by using certain benchmarks to achieve predetermined learning goals." (Participant 5)</w:t>
      </w:r>
    </w:p>
    <w:p w14:paraId="1B4D527D" w14:textId="77777777" w:rsidR="00CF635F" w:rsidRPr="00CF635F" w:rsidRDefault="00564BA8" w:rsidP="0035073A">
      <w:pPr>
        <w:spacing w:after="0" w:line="240" w:lineRule="auto"/>
        <w:ind w:firstLine="426"/>
        <w:jc w:val="both"/>
        <w:rPr>
          <w:rFonts w:cs="Times New Roman"/>
          <w:sz w:val="24"/>
          <w:szCs w:val="24"/>
        </w:rPr>
      </w:pPr>
      <w:r>
        <w:rPr>
          <w:rFonts w:cs="Times New Roman"/>
          <w:sz w:val="24"/>
          <w:szCs w:val="24"/>
        </w:rPr>
        <w:t>From some of the statements</w:t>
      </w:r>
      <w:r w:rsidR="00CF635F" w:rsidRPr="00CF635F">
        <w:rPr>
          <w:rFonts w:cs="Times New Roman"/>
          <w:sz w:val="24"/>
          <w:szCs w:val="24"/>
        </w:rPr>
        <w:t xml:space="preserve"> above, it can be concluded that the evaluation of student learning outcomes is a process for assessing student learning outcomes in all student activities in school. The purpose and function of student evaluation is to find out the development of students during teaching and learning activities in schools both in curricular activities, and extracurricular activities.</w:t>
      </w:r>
    </w:p>
    <w:p w14:paraId="00624122" w14:textId="7FF7C83F" w:rsidR="00CF635F" w:rsidRDefault="00CF635F" w:rsidP="00B35905">
      <w:pPr>
        <w:spacing w:after="0" w:line="240" w:lineRule="auto"/>
        <w:ind w:firstLine="426"/>
        <w:jc w:val="both"/>
        <w:rPr>
          <w:rFonts w:cs="Times New Roman"/>
          <w:sz w:val="24"/>
          <w:szCs w:val="24"/>
        </w:rPr>
      </w:pPr>
      <w:r w:rsidRPr="00CF635F">
        <w:rPr>
          <w:rFonts w:cs="Times New Roman"/>
          <w:sz w:val="24"/>
          <w:szCs w:val="24"/>
        </w:rPr>
        <w:t xml:space="preserve">Furthermore, evaluations at three state junior high schools in Muaro Jambi Regency </w:t>
      </w:r>
      <w:r w:rsidRPr="00CF635F">
        <w:rPr>
          <w:rFonts w:cs="Times New Roman"/>
          <w:sz w:val="24"/>
          <w:szCs w:val="24"/>
        </w:rPr>
        <w:lastRenderedPageBreak/>
        <w:t>were carried out aiming to find out the development of student achievement through assessments durin</w:t>
      </w:r>
      <w:r w:rsidR="00621702">
        <w:rPr>
          <w:rFonts w:cs="Times New Roman"/>
          <w:sz w:val="24"/>
          <w:szCs w:val="24"/>
        </w:rPr>
        <w:t>g daily tests, mid-semester test, final school exam and final national exam</w:t>
      </w:r>
      <w:r w:rsidRPr="00CF635F">
        <w:rPr>
          <w:rFonts w:cs="Times New Roman"/>
          <w:sz w:val="24"/>
          <w:szCs w:val="24"/>
        </w:rPr>
        <w:t xml:space="preserve"> from class X until students graduate. The evaluation carried out is to carry out daily tests, mid-semester exams and final school exams. Min</w:t>
      </w:r>
      <w:r w:rsidR="00621702">
        <w:rPr>
          <w:rFonts w:cs="Times New Roman"/>
          <w:sz w:val="24"/>
          <w:szCs w:val="24"/>
        </w:rPr>
        <w:t>imum completeness criteria</w:t>
      </w:r>
      <w:r w:rsidRPr="00CF635F">
        <w:rPr>
          <w:rFonts w:cs="Times New Roman"/>
          <w:sz w:val="24"/>
          <w:szCs w:val="24"/>
        </w:rPr>
        <w:t xml:space="preserve"> </w:t>
      </w:r>
      <w:r w:rsidR="00621702">
        <w:rPr>
          <w:rFonts w:cs="Times New Roman"/>
          <w:sz w:val="24"/>
          <w:szCs w:val="24"/>
        </w:rPr>
        <w:t xml:space="preserve">(MCC) </w:t>
      </w:r>
      <w:r w:rsidRPr="00CF635F">
        <w:rPr>
          <w:rFonts w:cs="Times New Roman"/>
          <w:sz w:val="24"/>
          <w:szCs w:val="24"/>
        </w:rPr>
        <w:t xml:space="preserve">is used as a standard for completeness of each basic competency of each subject. Students </w:t>
      </w:r>
      <w:r w:rsidR="00621702">
        <w:rPr>
          <w:rFonts w:cs="Times New Roman"/>
          <w:sz w:val="24"/>
          <w:szCs w:val="24"/>
        </w:rPr>
        <w:t>who have not yet reached the MCC</w:t>
      </w:r>
      <w:r w:rsidRPr="00CF635F">
        <w:rPr>
          <w:rFonts w:cs="Times New Roman"/>
          <w:sz w:val="24"/>
          <w:szCs w:val="24"/>
        </w:rPr>
        <w:t xml:space="preserve"> for certain competencies on daily tests must follow remedial learning. This is in accordance with Government Regulation of the Minister of National Education Number 20 Year 2007 stating that the results of daily tests are informed to students before the next daily re-holding. After all the evaluation and assessment activities are carried out, the students will get grades. After that, enrichment and remediation activities will be carried out for students as a follow-up to the evaluation and assessment activities carried out. This is in accordance with Amirin </w:t>
      </w:r>
      <w:r w:rsidR="00B35905">
        <w:rPr>
          <w:rFonts w:cs="Times New Roman"/>
          <w:sz w:val="24"/>
          <w:szCs w:val="24"/>
          <w:lang w:val="en-US"/>
        </w:rPr>
        <w:t>[15]</w:t>
      </w:r>
      <w:r w:rsidRPr="00CF635F">
        <w:rPr>
          <w:rFonts w:cs="Times New Roman"/>
          <w:sz w:val="24"/>
          <w:szCs w:val="24"/>
        </w:rPr>
        <w:t xml:space="preserve"> that there are two activities in following up the results of the assessment of students, namely the remidial program and the enrichment program</w:t>
      </w:r>
      <w:r>
        <w:rPr>
          <w:rFonts w:cs="Times New Roman"/>
          <w:sz w:val="24"/>
          <w:szCs w:val="24"/>
        </w:rPr>
        <w:t>.</w:t>
      </w:r>
    </w:p>
    <w:p w14:paraId="54695FE9" w14:textId="77777777" w:rsidR="00950A83" w:rsidRDefault="00950A83" w:rsidP="0035073A">
      <w:pPr>
        <w:spacing w:after="0" w:line="240" w:lineRule="auto"/>
        <w:ind w:firstLine="426"/>
        <w:jc w:val="both"/>
        <w:rPr>
          <w:rFonts w:cs="Times New Roman"/>
          <w:sz w:val="24"/>
          <w:szCs w:val="24"/>
        </w:rPr>
      </w:pPr>
      <w:r w:rsidRPr="00950A83">
        <w:rPr>
          <w:rFonts w:cs="Times New Roman"/>
          <w:sz w:val="24"/>
          <w:szCs w:val="24"/>
        </w:rPr>
        <w:t>Overall, student management aims to regulate various student activities so that learning activities in schools can run smoothly, orderly, and regularly, and achieve the desired goals.</w:t>
      </w:r>
    </w:p>
    <w:p w14:paraId="066D34BA" w14:textId="77777777" w:rsidR="002E024D" w:rsidRPr="00950A83" w:rsidRDefault="002E024D" w:rsidP="009C5C79">
      <w:pPr>
        <w:spacing w:after="0" w:line="240" w:lineRule="auto"/>
        <w:ind w:firstLine="709"/>
        <w:jc w:val="both"/>
        <w:rPr>
          <w:rFonts w:cs="Times New Roman"/>
          <w:sz w:val="24"/>
          <w:szCs w:val="24"/>
        </w:rPr>
      </w:pPr>
    </w:p>
    <w:p w14:paraId="268C86C8" w14:textId="77777777" w:rsidR="00950A83" w:rsidRPr="00564BA8" w:rsidRDefault="00950A83" w:rsidP="009C5C79">
      <w:pPr>
        <w:spacing w:after="0" w:line="240" w:lineRule="auto"/>
        <w:jc w:val="both"/>
        <w:rPr>
          <w:rFonts w:cs="Times New Roman"/>
          <w:b/>
          <w:sz w:val="24"/>
          <w:szCs w:val="24"/>
        </w:rPr>
      </w:pPr>
      <w:r w:rsidRPr="00564BA8">
        <w:rPr>
          <w:rFonts w:cs="Times New Roman"/>
          <w:b/>
          <w:sz w:val="24"/>
          <w:szCs w:val="24"/>
        </w:rPr>
        <w:t>Conclusion</w:t>
      </w:r>
    </w:p>
    <w:p w14:paraId="781B7DDF" w14:textId="77777777" w:rsidR="00621702" w:rsidRDefault="00950A83" w:rsidP="0035073A">
      <w:pPr>
        <w:spacing w:after="0" w:line="240" w:lineRule="auto"/>
        <w:ind w:firstLine="426"/>
        <w:jc w:val="both"/>
        <w:rPr>
          <w:rFonts w:cs="Times New Roman"/>
          <w:sz w:val="24"/>
          <w:szCs w:val="24"/>
        </w:rPr>
      </w:pPr>
      <w:r w:rsidRPr="00950A83">
        <w:rPr>
          <w:rFonts w:cs="Times New Roman"/>
          <w:sz w:val="24"/>
          <w:szCs w:val="24"/>
        </w:rPr>
        <w:t xml:space="preserve">Based on the </w:t>
      </w:r>
      <w:r w:rsidR="00774100">
        <w:rPr>
          <w:rFonts w:cs="Times New Roman"/>
          <w:sz w:val="24"/>
          <w:szCs w:val="24"/>
        </w:rPr>
        <w:t>discussion of the study, it can be inferred</w:t>
      </w:r>
      <w:r w:rsidRPr="00950A83">
        <w:rPr>
          <w:rFonts w:cs="Times New Roman"/>
          <w:sz w:val="24"/>
          <w:szCs w:val="24"/>
        </w:rPr>
        <w:t xml:space="preserve"> about the management of students in three public schools in Muaro Jambi Regency. First the implementation of participant management in three public schools in Muaro Jambi Regency is currently running smoothly because there is a well-done planning such as the existence of new students with certain requirements, and then orientation is also carried out systematically for new students known as the Introduct</w:t>
      </w:r>
      <w:r w:rsidR="004808BB">
        <w:rPr>
          <w:rFonts w:cs="Times New Roman"/>
          <w:sz w:val="24"/>
          <w:szCs w:val="24"/>
        </w:rPr>
        <w:t>ion to School Environment</w:t>
      </w:r>
      <w:r w:rsidRPr="00950A83">
        <w:rPr>
          <w:rFonts w:cs="Times New Roman"/>
          <w:sz w:val="24"/>
          <w:szCs w:val="24"/>
        </w:rPr>
        <w:t>. Secondly, the recording and reporting of students in three public schools in Muaro Jambi Regency</w:t>
      </w:r>
      <w:r w:rsidR="00621702">
        <w:rPr>
          <w:rFonts w:cs="Times New Roman"/>
          <w:sz w:val="24"/>
          <w:szCs w:val="24"/>
        </w:rPr>
        <w:t xml:space="preserve"> is the responsibility of the guidance counseling </w:t>
      </w:r>
      <w:r w:rsidR="00621702">
        <w:rPr>
          <w:rFonts w:cs="Times New Roman"/>
          <w:sz w:val="24"/>
          <w:szCs w:val="24"/>
        </w:rPr>
        <w:t>teachers</w:t>
      </w:r>
      <w:r w:rsidRPr="00950A83">
        <w:rPr>
          <w:rFonts w:cs="Times New Roman"/>
          <w:sz w:val="24"/>
          <w:szCs w:val="24"/>
        </w:rPr>
        <w:t>. Activities of recording students include attendance attendance and data of students who have proble</w:t>
      </w:r>
      <w:r w:rsidR="004808BB">
        <w:rPr>
          <w:rFonts w:cs="Times New Roman"/>
          <w:sz w:val="24"/>
          <w:szCs w:val="24"/>
        </w:rPr>
        <w:t>ms. Both of these are used by guidance counseling</w:t>
      </w:r>
      <w:r w:rsidRPr="00950A83">
        <w:rPr>
          <w:rFonts w:cs="Times New Roman"/>
          <w:sz w:val="24"/>
          <w:szCs w:val="24"/>
        </w:rPr>
        <w:t xml:space="preserve"> teachers to conduct guidance and counseling with students with their parents or guardians and homeroom teachers concerned. After all the data is recapitulated, then the data will be reported to the parents or guardians of students at the meeting. </w:t>
      </w:r>
    </w:p>
    <w:p w14:paraId="51B8BE56" w14:textId="77777777" w:rsidR="00CF635F" w:rsidRDefault="00950A83" w:rsidP="0035073A">
      <w:pPr>
        <w:spacing w:after="0" w:line="240" w:lineRule="auto"/>
        <w:ind w:firstLine="426"/>
        <w:jc w:val="both"/>
        <w:rPr>
          <w:rFonts w:cs="Times New Roman"/>
          <w:sz w:val="24"/>
          <w:szCs w:val="24"/>
        </w:rPr>
      </w:pPr>
      <w:r w:rsidRPr="00950A83">
        <w:rPr>
          <w:rFonts w:cs="Times New Roman"/>
          <w:sz w:val="24"/>
          <w:szCs w:val="24"/>
        </w:rPr>
        <w:t xml:space="preserve">Third, the development and development of students is carried out in the extracurricular learning process and activities. The learning process of three public schools in Muaro Jambi Regency, both theory and practice, is still guided by the curriculum applied in schools, so that teachers are required to be more dominant in the delivery of learning material. Then, extracurricular activities are carried out after the learning process is finished. Finally, the evaluation of students' management in grouping student learning in three public junior high schools in Muaro Jambi Regency is done through daily tests, assignments, practical tests, midterm, and final exam. Implementation of daily tests, assignments, and practical tests in accordance with the policy of each </w:t>
      </w:r>
      <w:r w:rsidR="00621702">
        <w:rPr>
          <w:rFonts w:cs="Times New Roman"/>
          <w:sz w:val="24"/>
          <w:szCs w:val="24"/>
        </w:rPr>
        <w:t>teacher tutor, while for the mid-semester test and final school exam</w:t>
      </w:r>
      <w:r w:rsidRPr="00950A83">
        <w:rPr>
          <w:rFonts w:cs="Times New Roman"/>
          <w:sz w:val="24"/>
          <w:szCs w:val="24"/>
        </w:rPr>
        <w:t xml:space="preserve"> follow the schedule that has been arranged by </w:t>
      </w:r>
      <w:bookmarkStart w:id="1" w:name="_GoBack"/>
      <w:bookmarkEnd w:id="1"/>
      <w:r w:rsidRPr="00950A83">
        <w:rPr>
          <w:rFonts w:cs="Times New Roman"/>
          <w:sz w:val="24"/>
          <w:szCs w:val="24"/>
        </w:rPr>
        <w:t>the curriculum field listed in the education calendar. The assessment includes attitude assessment, skills assessment and knowledge assessment. All student assessment results from the beginning of the semester to the end of the semester will be combined until they become the final grades for students. This final grade aims to distinguish students who follow the remedial program.</w:t>
      </w:r>
    </w:p>
    <w:p w14:paraId="4BAD0E9B" w14:textId="77777777" w:rsidR="009C5C79" w:rsidRDefault="009C5C79" w:rsidP="009C5C79">
      <w:pPr>
        <w:spacing w:after="0" w:line="240" w:lineRule="auto"/>
        <w:jc w:val="both"/>
        <w:rPr>
          <w:rFonts w:cs="Times New Roman"/>
          <w:b/>
          <w:sz w:val="24"/>
          <w:szCs w:val="24"/>
        </w:rPr>
      </w:pPr>
    </w:p>
    <w:p w14:paraId="376AB97E" w14:textId="34AC28FC" w:rsidR="00950A83" w:rsidRDefault="00950A83" w:rsidP="009C5C79">
      <w:pPr>
        <w:spacing w:after="0" w:line="240" w:lineRule="auto"/>
        <w:jc w:val="both"/>
        <w:rPr>
          <w:rFonts w:cs="Times New Roman"/>
          <w:b/>
          <w:sz w:val="24"/>
          <w:szCs w:val="24"/>
        </w:rPr>
      </w:pPr>
      <w:r w:rsidRPr="00950A83">
        <w:rPr>
          <w:rFonts w:cs="Times New Roman"/>
          <w:b/>
          <w:sz w:val="24"/>
          <w:szCs w:val="24"/>
        </w:rPr>
        <w:t>References</w:t>
      </w:r>
    </w:p>
    <w:p w14:paraId="5FCA027D" w14:textId="77777777" w:rsidR="009644D4" w:rsidRDefault="009644D4" w:rsidP="009644D4">
      <w:pPr>
        <w:tabs>
          <w:tab w:val="left" w:pos="3067"/>
        </w:tabs>
        <w:spacing w:after="0" w:line="240" w:lineRule="auto"/>
        <w:ind w:left="426" w:hanging="426"/>
        <w:jc w:val="both"/>
        <w:rPr>
          <w:rFonts w:cs="Times New Roman"/>
          <w:sz w:val="24"/>
          <w:szCs w:val="24"/>
        </w:rPr>
      </w:pPr>
      <w:r w:rsidRPr="009644D4">
        <w:rPr>
          <w:rFonts w:cs="Times New Roman"/>
          <w:sz w:val="24"/>
          <w:szCs w:val="24"/>
        </w:rPr>
        <w:t>[1].</w:t>
      </w:r>
      <w:r w:rsidRPr="009644D4">
        <w:rPr>
          <w:rFonts w:cs="Times New Roman"/>
          <w:sz w:val="24"/>
          <w:szCs w:val="24"/>
        </w:rPr>
        <w:tab/>
      </w:r>
      <w:r w:rsidRPr="00F118EA">
        <w:rPr>
          <w:rFonts w:cs="Times New Roman"/>
          <w:sz w:val="24"/>
          <w:szCs w:val="24"/>
        </w:rPr>
        <w:t>Mukmının, A., &amp; Mcmahon, B.</w:t>
      </w:r>
      <w:r>
        <w:rPr>
          <w:rFonts w:cs="Times New Roman"/>
          <w:sz w:val="24"/>
          <w:szCs w:val="24"/>
        </w:rPr>
        <w:t xml:space="preserve"> </w:t>
      </w:r>
      <w:r w:rsidRPr="00F118EA">
        <w:rPr>
          <w:rFonts w:cs="Times New Roman"/>
          <w:sz w:val="24"/>
          <w:szCs w:val="24"/>
        </w:rPr>
        <w:t xml:space="preserve">J. (2013). International graduate students’ cross-cultural academic engagement: stories of Indonesian doctoral students on American campus. </w:t>
      </w:r>
      <w:r w:rsidRPr="00F118EA">
        <w:rPr>
          <w:rFonts w:cs="Times New Roman"/>
          <w:i/>
          <w:sz w:val="24"/>
          <w:szCs w:val="24"/>
        </w:rPr>
        <w:t>The Qualitative Report, 18</w:t>
      </w:r>
      <w:r w:rsidRPr="00F118EA">
        <w:rPr>
          <w:rFonts w:cs="Times New Roman"/>
          <w:sz w:val="24"/>
          <w:szCs w:val="24"/>
        </w:rPr>
        <w:t xml:space="preserve"> (69),</w:t>
      </w:r>
      <w:r w:rsidRPr="00F118EA">
        <w:rPr>
          <w:rFonts w:cs="Times New Roman"/>
          <w:i/>
          <w:sz w:val="24"/>
          <w:szCs w:val="24"/>
        </w:rPr>
        <w:t xml:space="preserve"> </w:t>
      </w:r>
      <w:r w:rsidRPr="00F118EA">
        <w:rPr>
          <w:rFonts w:cs="Times New Roman"/>
          <w:sz w:val="24"/>
          <w:szCs w:val="24"/>
        </w:rPr>
        <w:t>1-19.</w:t>
      </w:r>
    </w:p>
    <w:p w14:paraId="191D99E4" w14:textId="57970771" w:rsidR="009644D4" w:rsidRDefault="009644D4" w:rsidP="009644D4">
      <w:pPr>
        <w:tabs>
          <w:tab w:val="left" w:pos="3067"/>
        </w:tabs>
        <w:spacing w:after="0" w:line="240" w:lineRule="auto"/>
        <w:ind w:left="426" w:hanging="426"/>
        <w:jc w:val="both"/>
        <w:rPr>
          <w:rFonts w:cs="Times New Roman"/>
          <w:sz w:val="24"/>
          <w:szCs w:val="24"/>
          <w:lang w:val="en-US"/>
        </w:rPr>
      </w:pPr>
      <w:r>
        <w:rPr>
          <w:rFonts w:cs="Times New Roman"/>
          <w:sz w:val="24"/>
          <w:szCs w:val="24"/>
          <w:lang w:val="en-US"/>
        </w:rPr>
        <w:t>[2]</w:t>
      </w:r>
      <w:r>
        <w:rPr>
          <w:rFonts w:cs="Times New Roman"/>
          <w:sz w:val="24"/>
          <w:szCs w:val="24"/>
          <w:lang w:val="en-US"/>
        </w:rPr>
        <w:tab/>
      </w:r>
      <w:proofErr w:type="spellStart"/>
      <w:r w:rsidRPr="0055672C">
        <w:rPr>
          <w:rFonts w:cs="Times New Roman"/>
          <w:sz w:val="24"/>
          <w:szCs w:val="24"/>
          <w:lang w:val="en-US"/>
        </w:rPr>
        <w:t>Muspawi</w:t>
      </w:r>
      <w:proofErr w:type="spellEnd"/>
      <w:r w:rsidRPr="0055672C">
        <w:rPr>
          <w:rFonts w:cs="Times New Roman"/>
          <w:sz w:val="24"/>
          <w:szCs w:val="24"/>
          <w:lang w:val="en-US"/>
        </w:rPr>
        <w:t xml:space="preserve">, Mohamad. (2019). </w:t>
      </w:r>
      <w:r w:rsidRPr="0055672C">
        <w:rPr>
          <w:rFonts w:cs="Times New Roman"/>
          <w:bCs/>
          <w:color w:val="000000" w:themeColor="text1"/>
          <w:sz w:val="24"/>
          <w:szCs w:val="24"/>
        </w:rPr>
        <w:t xml:space="preserve">Peran kinerja </w:t>
      </w:r>
      <w:r w:rsidRPr="0055672C">
        <w:rPr>
          <w:rFonts w:cs="Times New Roman"/>
          <w:bCs/>
          <w:sz w:val="24"/>
          <w:szCs w:val="24"/>
        </w:rPr>
        <w:t>pengawas</w:t>
      </w:r>
      <w:r w:rsidRPr="0055672C">
        <w:rPr>
          <w:rFonts w:cs="Times New Roman"/>
          <w:bCs/>
          <w:color w:val="000000" w:themeColor="text1"/>
          <w:sz w:val="24"/>
          <w:szCs w:val="24"/>
        </w:rPr>
        <w:t xml:space="preserve"> pendidikan agama Islam sekolah dasar dalam meningkatkan </w:t>
      </w:r>
      <w:r w:rsidRPr="0055672C">
        <w:rPr>
          <w:rFonts w:cs="Times New Roman"/>
          <w:bCs/>
          <w:color w:val="000000" w:themeColor="text1"/>
          <w:sz w:val="24"/>
          <w:szCs w:val="24"/>
        </w:rPr>
        <w:lastRenderedPageBreak/>
        <w:t>kompetensi pedagogik guru pendidikan agama Isla</w:t>
      </w:r>
      <w:r w:rsidRPr="0055672C">
        <w:rPr>
          <w:rFonts w:cs="Times New Roman"/>
          <w:bCs/>
          <w:color w:val="000000" w:themeColor="text1"/>
          <w:sz w:val="24"/>
          <w:szCs w:val="24"/>
          <w:lang w:val="en-US"/>
        </w:rPr>
        <w:t xml:space="preserve">. </w:t>
      </w:r>
      <w:r w:rsidRPr="0055672C">
        <w:rPr>
          <w:rFonts w:cs="Times New Roman"/>
          <w:i/>
          <w:iCs/>
          <w:sz w:val="24"/>
          <w:szCs w:val="24"/>
        </w:rPr>
        <w:t>Ta’dib: Jurnal Pendidikan Islam</w:t>
      </w:r>
      <w:r>
        <w:rPr>
          <w:rFonts w:cs="Times New Roman"/>
          <w:i/>
          <w:iCs/>
          <w:sz w:val="24"/>
          <w:szCs w:val="24"/>
          <w:lang w:val="en-US"/>
        </w:rPr>
        <w:t>. UNISBA</w:t>
      </w:r>
      <w:r w:rsidRPr="0055672C">
        <w:rPr>
          <w:rFonts w:cs="Times New Roman"/>
          <w:sz w:val="24"/>
          <w:szCs w:val="24"/>
        </w:rPr>
        <w:t>, Vol. 8 No. 2 (2019)</w:t>
      </w:r>
      <w:r>
        <w:rPr>
          <w:rFonts w:cs="Times New Roman"/>
          <w:sz w:val="24"/>
          <w:szCs w:val="24"/>
          <w:lang w:val="en-US"/>
        </w:rPr>
        <w:t>,</w:t>
      </w:r>
      <w:r w:rsidRPr="0055672C">
        <w:rPr>
          <w:rFonts w:cs="Times New Roman"/>
          <w:sz w:val="24"/>
          <w:szCs w:val="24"/>
        </w:rPr>
        <w:t xml:space="preserve"> 632-640</w:t>
      </w:r>
      <w:r w:rsidR="00500C3F">
        <w:rPr>
          <w:rFonts w:cs="Times New Roman"/>
          <w:sz w:val="24"/>
          <w:szCs w:val="24"/>
          <w:lang w:val="en-US"/>
        </w:rPr>
        <w:t>.</w:t>
      </w:r>
    </w:p>
    <w:p w14:paraId="5805572F" w14:textId="461ACFEC" w:rsidR="00500C3F" w:rsidRDefault="00500C3F" w:rsidP="009644D4">
      <w:pPr>
        <w:tabs>
          <w:tab w:val="left" w:pos="3067"/>
        </w:tabs>
        <w:spacing w:after="0" w:line="240" w:lineRule="auto"/>
        <w:ind w:left="426" w:hanging="426"/>
        <w:jc w:val="both"/>
        <w:rPr>
          <w:rFonts w:cs="Times New Roman"/>
          <w:sz w:val="24"/>
          <w:szCs w:val="24"/>
        </w:rPr>
      </w:pPr>
      <w:r>
        <w:rPr>
          <w:rFonts w:cs="Times New Roman"/>
          <w:sz w:val="24"/>
          <w:szCs w:val="24"/>
          <w:lang w:val="en-US"/>
        </w:rPr>
        <w:t>[3]</w:t>
      </w:r>
      <w:r>
        <w:rPr>
          <w:rFonts w:cs="Times New Roman"/>
          <w:sz w:val="24"/>
          <w:szCs w:val="24"/>
          <w:lang w:val="en-US"/>
        </w:rPr>
        <w:tab/>
      </w:r>
      <w:r w:rsidRPr="00017128">
        <w:rPr>
          <w:rFonts w:cs="Times New Roman"/>
          <w:sz w:val="24"/>
          <w:szCs w:val="24"/>
        </w:rPr>
        <w:t xml:space="preserve">Kurniadi, D., </w:t>
      </w:r>
      <w:proofErr w:type="gramStart"/>
      <w:r w:rsidRPr="00017128">
        <w:rPr>
          <w:rFonts w:cs="Times New Roman"/>
          <w:sz w:val="24"/>
          <w:szCs w:val="24"/>
        </w:rPr>
        <w:t>&amp;  Machali</w:t>
      </w:r>
      <w:proofErr w:type="gramEnd"/>
      <w:r w:rsidRPr="00017128">
        <w:rPr>
          <w:rFonts w:cs="Times New Roman"/>
          <w:sz w:val="24"/>
          <w:szCs w:val="24"/>
        </w:rPr>
        <w:t>, I.  (2014</w:t>
      </w:r>
      <w:r w:rsidRPr="00017128">
        <w:rPr>
          <w:rFonts w:cs="Times New Roman"/>
          <w:i/>
          <w:sz w:val="24"/>
          <w:szCs w:val="24"/>
        </w:rPr>
        <w:t>).  Manajemen  pendidikan:  Konsep  dan  prinsip pengelolaan pendidikan</w:t>
      </w:r>
      <w:r w:rsidRPr="00017128">
        <w:rPr>
          <w:rFonts w:cs="Times New Roman"/>
          <w:sz w:val="24"/>
          <w:szCs w:val="24"/>
        </w:rPr>
        <w:t>. Jogjakarta: Ar-Ruzz Media.</w:t>
      </w:r>
    </w:p>
    <w:p w14:paraId="27CE33AA" w14:textId="77777777" w:rsidR="008B3DD6" w:rsidRDefault="00500C3F" w:rsidP="009644D4">
      <w:pPr>
        <w:tabs>
          <w:tab w:val="left" w:pos="3067"/>
        </w:tabs>
        <w:spacing w:after="0" w:line="240" w:lineRule="auto"/>
        <w:ind w:left="426" w:hanging="426"/>
        <w:jc w:val="both"/>
        <w:rPr>
          <w:rFonts w:cs="Times New Roman"/>
          <w:sz w:val="24"/>
          <w:szCs w:val="24"/>
        </w:rPr>
      </w:pPr>
      <w:r>
        <w:rPr>
          <w:rFonts w:cs="Times New Roman"/>
          <w:sz w:val="24"/>
          <w:szCs w:val="24"/>
          <w:lang w:val="en-US"/>
        </w:rPr>
        <w:t>[4]</w:t>
      </w:r>
      <w:r w:rsidR="008B3DD6">
        <w:rPr>
          <w:rFonts w:cs="Times New Roman"/>
          <w:sz w:val="24"/>
          <w:szCs w:val="24"/>
          <w:lang w:val="en-US"/>
        </w:rPr>
        <w:tab/>
      </w:r>
      <w:r w:rsidR="008B3DD6">
        <w:rPr>
          <w:rFonts w:cs="Times New Roman"/>
          <w:sz w:val="24"/>
          <w:szCs w:val="24"/>
        </w:rPr>
        <w:t xml:space="preserve">Mulyasa, E. </w:t>
      </w:r>
      <w:r w:rsidR="008B3DD6" w:rsidRPr="00017128">
        <w:rPr>
          <w:rFonts w:cs="Times New Roman"/>
          <w:sz w:val="24"/>
          <w:szCs w:val="24"/>
        </w:rPr>
        <w:t xml:space="preserve">(2003). </w:t>
      </w:r>
      <w:r w:rsidR="008B3DD6">
        <w:rPr>
          <w:rFonts w:cs="Times New Roman"/>
          <w:i/>
          <w:sz w:val="24"/>
          <w:szCs w:val="24"/>
        </w:rPr>
        <w:t>M</w:t>
      </w:r>
      <w:r w:rsidR="008B3DD6" w:rsidRPr="00017128">
        <w:rPr>
          <w:rFonts w:cs="Times New Roman"/>
          <w:i/>
          <w:sz w:val="24"/>
          <w:szCs w:val="24"/>
        </w:rPr>
        <w:t>anajemen berbasis sekolah</w:t>
      </w:r>
      <w:r w:rsidR="008B3DD6" w:rsidRPr="00017128">
        <w:rPr>
          <w:rFonts w:cs="Times New Roman"/>
          <w:sz w:val="24"/>
          <w:szCs w:val="24"/>
        </w:rPr>
        <w:t>. Bandung: Remaja Rosdakarya.</w:t>
      </w:r>
    </w:p>
    <w:p w14:paraId="3879B654" w14:textId="353FA4DC" w:rsidR="008B3DD6" w:rsidRDefault="008B3DD6" w:rsidP="009644D4">
      <w:pPr>
        <w:tabs>
          <w:tab w:val="left" w:pos="3067"/>
        </w:tabs>
        <w:spacing w:after="0" w:line="240" w:lineRule="auto"/>
        <w:ind w:left="426" w:hanging="426"/>
        <w:jc w:val="both"/>
        <w:rPr>
          <w:rFonts w:cs="Times New Roman"/>
          <w:sz w:val="24"/>
          <w:szCs w:val="24"/>
        </w:rPr>
      </w:pPr>
      <w:r>
        <w:rPr>
          <w:rFonts w:cs="Times New Roman"/>
          <w:sz w:val="24"/>
          <w:szCs w:val="24"/>
          <w:lang w:val="en-US"/>
        </w:rPr>
        <w:t>[5]</w:t>
      </w:r>
      <w:r>
        <w:rPr>
          <w:rFonts w:cs="Times New Roman"/>
          <w:sz w:val="24"/>
          <w:szCs w:val="24"/>
          <w:lang w:val="en-US"/>
        </w:rPr>
        <w:tab/>
      </w:r>
      <w:r w:rsidRPr="00017128">
        <w:rPr>
          <w:rFonts w:cs="Times New Roman"/>
          <w:sz w:val="24"/>
          <w:szCs w:val="24"/>
        </w:rPr>
        <w:t xml:space="preserve">Daryanto &amp; Farid, M. (2013). </w:t>
      </w:r>
      <w:r w:rsidRPr="00017128">
        <w:rPr>
          <w:rFonts w:cs="Times New Roman"/>
          <w:i/>
          <w:sz w:val="24"/>
          <w:szCs w:val="24"/>
        </w:rPr>
        <w:t>Konsep dasar manajemen pendidikan di sekolah</w:t>
      </w:r>
      <w:r w:rsidRPr="00017128">
        <w:rPr>
          <w:rFonts w:cs="Times New Roman"/>
          <w:sz w:val="24"/>
          <w:szCs w:val="24"/>
        </w:rPr>
        <w:t>. Yogyakarta: Gava Media.</w:t>
      </w:r>
    </w:p>
    <w:p w14:paraId="200EE750" w14:textId="77777777" w:rsidR="00C06F73" w:rsidRDefault="00C046FE" w:rsidP="009644D4">
      <w:pPr>
        <w:tabs>
          <w:tab w:val="left" w:pos="3067"/>
        </w:tabs>
        <w:spacing w:after="0" w:line="240" w:lineRule="auto"/>
        <w:ind w:left="426" w:hanging="426"/>
        <w:jc w:val="both"/>
        <w:rPr>
          <w:rFonts w:cs="Times New Roman"/>
          <w:sz w:val="24"/>
          <w:szCs w:val="24"/>
          <w:lang w:val="en-US"/>
        </w:rPr>
      </w:pPr>
      <w:r>
        <w:rPr>
          <w:rFonts w:eastAsia="Times New Roman" w:cs="Times New Roman"/>
          <w:sz w:val="24"/>
          <w:szCs w:val="24"/>
          <w:lang w:val="en"/>
        </w:rPr>
        <w:t>[6]</w:t>
      </w:r>
      <w:r>
        <w:rPr>
          <w:rFonts w:eastAsia="Times New Roman" w:cs="Times New Roman"/>
          <w:sz w:val="24"/>
          <w:szCs w:val="24"/>
          <w:lang w:val="en"/>
        </w:rPr>
        <w:tab/>
      </w:r>
      <w:r>
        <w:rPr>
          <w:rFonts w:cs="Times New Roman"/>
          <w:sz w:val="24"/>
          <w:szCs w:val="24"/>
          <w:lang w:val="en-US"/>
        </w:rPr>
        <w:t>Creswell, J. W. (2011</w:t>
      </w:r>
      <w:r w:rsidRPr="00017128">
        <w:rPr>
          <w:rFonts w:cs="Times New Roman"/>
          <w:sz w:val="24"/>
          <w:szCs w:val="24"/>
          <w:lang w:val="en-US"/>
        </w:rPr>
        <w:t xml:space="preserve">). </w:t>
      </w:r>
      <w:r w:rsidRPr="00017128">
        <w:rPr>
          <w:rFonts w:cs="Times New Roman"/>
          <w:i/>
          <w:iCs/>
          <w:sz w:val="24"/>
          <w:szCs w:val="24"/>
          <w:lang w:val="en-US"/>
        </w:rPr>
        <w:t xml:space="preserve">Qualitative inquiry </w:t>
      </w:r>
      <w:r w:rsidRPr="00017128">
        <w:rPr>
          <w:rFonts w:cs="Times New Roman"/>
          <w:i/>
          <w:iCs/>
          <w:sz w:val="24"/>
          <w:szCs w:val="24"/>
        </w:rPr>
        <w:t>and</w:t>
      </w:r>
      <w:r w:rsidRPr="00017128">
        <w:rPr>
          <w:rFonts w:cs="Times New Roman"/>
          <w:i/>
          <w:iCs/>
          <w:sz w:val="24"/>
          <w:szCs w:val="24"/>
          <w:lang w:val="en-US"/>
        </w:rPr>
        <w:t xml:space="preserve"> research design</w:t>
      </w:r>
      <w:r w:rsidRPr="00017128">
        <w:rPr>
          <w:rFonts w:cs="Times New Roman"/>
          <w:sz w:val="24"/>
          <w:szCs w:val="24"/>
          <w:lang w:val="en-US"/>
        </w:rPr>
        <w:t>. California: Sage Publications.</w:t>
      </w:r>
    </w:p>
    <w:p w14:paraId="65A456B3" w14:textId="3B90F932" w:rsidR="00C046FE" w:rsidRDefault="00C06F73" w:rsidP="009644D4">
      <w:pPr>
        <w:tabs>
          <w:tab w:val="left" w:pos="3067"/>
        </w:tabs>
        <w:spacing w:after="0" w:line="240" w:lineRule="auto"/>
        <w:ind w:left="426" w:hanging="426"/>
        <w:jc w:val="both"/>
        <w:rPr>
          <w:rFonts w:cs="Times New Roman"/>
          <w:sz w:val="24"/>
          <w:szCs w:val="24"/>
        </w:rPr>
      </w:pPr>
      <w:r>
        <w:rPr>
          <w:rFonts w:cs="Times New Roman"/>
          <w:sz w:val="24"/>
          <w:szCs w:val="24"/>
          <w:lang w:val="en-US"/>
        </w:rPr>
        <w:t>[7]</w:t>
      </w:r>
      <w:r>
        <w:rPr>
          <w:rFonts w:cs="Times New Roman"/>
          <w:sz w:val="24"/>
          <w:szCs w:val="24"/>
          <w:lang w:val="en-US"/>
        </w:rPr>
        <w:tab/>
      </w:r>
      <w:r w:rsidRPr="00F118EA">
        <w:rPr>
          <w:rFonts w:cs="Times New Roman"/>
          <w:sz w:val="24"/>
          <w:szCs w:val="24"/>
        </w:rPr>
        <w:t>Mukmının, A., &amp; Mcmahon, B.</w:t>
      </w:r>
      <w:r>
        <w:rPr>
          <w:rFonts w:cs="Times New Roman"/>
          <w:sz w:val="24"/>
          <w:szCs w:val="24"/>
        </w:rPr>
        <w:t xml:space="preserve"> </w:t>
      </w:r>
      <w:r w:rsidRPr="00F118EA">
        <w:rPr>
          <w:rFonts w:cs="Times New Roman"/>
          <w:sz w:val="24"/>
          <w:szCs w:val="24"/>
        </w:rPr>
        <w:t xml:space="preserve">J. (2013). International graduate students’ cross-cultural academic engagement: stories of Indonesian doctoral students on American campus. </w:t>
      </w:r>
      <w:r w:rsidRPr="00F118EA">
        <w:rPr>
          <w:rFonts w:cs="Times New Roman"/>
          <w:i/>
          <w:sz w:val="24"/>
          <w:szCs w:val="24"/>
        </w:rPr>
        <w:t>The Qualitative Report, 18</w:t>
      </w:r>
      <w:r w:rsidRPr="00F118EA">
        <w:rPr>
          <w:rFonts w:cs="Times New Roman"/>
          <w:sz w:val="24"/>
          <w:szCs w:val="24"/>
        </w:rPr>
        <w:t xml:space="preserve"> (69),</w:t>
      </w:r>
      <w:r w:rsidRPr="00F118EA">
        <w:rPr>
          <w:rFonts w:cs="Times New Roman"/>
          <w:i/>
          <w:sz w:val="24"/>
          <w:szCs w:val="24"/>
        </w:rPr>
        <w:t xml:space="preserve"> </w:t>
      </w:r>
      <w:r w:rsidRPr="00F118EA">
        <w:rPr>
          <w:rFonts w:cs="Times New Roman"/>
          <w:sz w:val="24"/>
          <w:szCs w:val="24"/>
        </w:rPr>
        <w:t>1-19.</w:t>
      </w:r>
      <w:r w:rsidR="00C046FE">
        <w:rPr>
          <w:rFonts w:eastAsia="Times New Roman" w:cs="Times New Roman"/>
          <w:sz w:val="24"/>
          <w:szCs w:val="24"/>
          <w:lang w:val="en"/>
        </w:rPr>
        <w:tab/>
      </w:r>
    </w:p>
    <w:p w14:paraId="530B8814" w14:textId="77777777" w:rsidR="00D80950" w:rsidRDefault="008F25FF" w:rsidP="009644D4">
      <w:pPr>
        <w:tabs>
          <w:tab w:val="left" w:pos="3067"/>
        </w:tabs>
        <w:spacing w:after="0" w:line="240" w:lineRule="auto"/>
        <w:ind w:left="426" w:hanging="426"/>
        <w:jc w:val="both"/>
        <w:rPr>
          <w:rFonts w:cs="Times New Roman"/>
          <w:sz w:val="24"/>
          <w:szCs w:val="24"/>
        </w:rPr>
      </w:pPr>
      <w:r>
        <w:rPr>
          <w:rFonts w:cs="Times New Roman"/>
          <w:sz w:val="24"/>
          <w:szCs w:val="24"/>
          <w:lang w:val="en-US"/>
        </w:rPr>
        <w:t>[8]</w:t>
      </w:r>
      <w:r>
        <w:rPr>
          <w:rFonts w:cs="Times New Roman"/>
          <w:sz w:val="24"/>
          <w:szCs w:val="24"/>
          <w:lang w:val="en-US"/>
        </w:rPr>
        <w:tab/>
      </w:r>
      <w:r w:rsidR="00D80950" w:rsidRPr="00017128">
        <w:rPr>
          <w:rFonts w:cs="Times New Roman"/>
          <w:sz w:val="24"/>
          <w:szCs w:val="24"/>
        </w:rPr>
        <w:t xml:space="preserve">Yeager. W. A.  (1994).  </w:t>
      </w:r>
      <w:r w:rsidR="00D80950" w:rsidRPr="00017128">
        <w:rPr>
          <w:rFonts w:cs="Times New Roman"/>
          <w:i/>
          <w:sz w:val="24"/>
          <w:szCs w:val="24"/>
        </w:rPr>
        <w:t>Administration and  a  pupil.</w:t>
      </w:r>
      <w:r w:rsidR="00D80950" w:rsidRPr="00017128">
        <w:rPr>
          <w:rFonts w:cs="Times New Roman"/>
          <w:sz w:val="24"/>
          <w:szCs w:val="24"/>
        </w:rPr>
        <w:t xml:space="preserve">  New  York: Harper and Brothers.</w:t>
      </w:r>
    </w:p>
    <w:p w14:paraId="0DA76BA0" w14:textId="22EC26A3" w:rsidR="00500C3F" w:rsidRDefault="00D80950" w:rsidP="009644D4">
      <w:pPr>
        <w:tabs>
          <w:tab w:val="left" w:pos="3067"/>
        </w:tabs>
        <w:spacing w:after="0" w:line="240" w:lineRule="auto"/>
        <w:ind w:left="426" w:hanging="426"/>
        <w:jc w:val="both"/>
        <w:rPr>
          <w:rFonts w:cs="Times New Roman"/>
          <w:sz w:val="24"/>
          <w:szCs w:val="24"/>
        </w:rPr>
      </w:pPr>
      <w:r>
        <w:rPr>
          <w:rFonts w:cs="Times New Roman"/>
          <w:sz w:val="24"/>
          <w:szCs w:val="24"/>
          <w:lang w:val="en-US"/>
        </w:rPr>
        <w:t>[9]</w:t>
      </w:r>
      <w:r w:rsidR="00500C3F">
        <w:rPr>
          <w:rFonts w:cs="Times New Roman"/>
          <w:sz w:val="24"/>
          <w:szCs w:val="24"/>
          <w:lang w:val="en-US"/>
        </w:rPr>
        <w:tab/>
      </w:r>
      <w:r w:rsidR="0044153E" w:rsidRPr="00017128">
        <w:rPr>
          <w:rFonts w:cs="Times New Roman"/>
          <w:sz w:val="24"/>
          <w:szCs w:val="24"/>
        </w:rPr>
        <w:t xml:space="preserve">Imron, A. (2011). </w:t>
      </w:r>
      <w:r w:rsidR="0044153E" w:rsidRPr="00017128">
        <w:rPr>
          <w:rFonts w:cs="Times New Roman"/>
          <w:i/>
          <w:sz w:val="24"/>
          <w:szCs w:val="24"/>
        </w:rPr>
        <w:t>Manajemen peserta didik berbasis sekolah</w:t>
      </w:r>
      <w:r w:rsidR="0044153E" w:rsidRPr="00017128">
        <w:rPr>
          <w:rFonts w:cs="Times New Roman"/>
          <w:sz w:val="24"/>
          <w:szCs w:val="24"/>
        </w:rPr>
        <w:t>. Jakarta: Bumi  Aksara.</w:t>
      </w:r>
    </w:p>
    <w:p w14:paraId="46F7BBB1" w14:textId="77777777" w:rsidR="00575DCA" w:rsidRDefault="00CE4180" w:rsidP="00CE4180">
      <w:pPr>
        <w:tabs>
          <w:tab w:val="left" w:pos="3067"/>
        </w:tabs>
        <w:spacing w:after="0" w:line="240" w:lineRule="auto"/>
        <w:ind w:left="567" w:hanging="567"/>
        <w:jc w:val="both"/>
        <w:rPr>
          <w:rFonts w:cs="Times New Roman"/>
          <w:sz w:val="24"/>
          <w:szCs w:val="24"/>
        </w:rPr>
      </w:pPr>
      <w:r>
        <w:rPr>
          <w:rFonts w:cs="Times New Roman"/>
          <w:sz w:val="24"/>
          <w:szCs w:val="24"/>
          <w:lang w:val="en-US"/>
        </w:rPr>
        <w:t>[10]</w:t>
      </w:r>
      <w:r>
        <w:rPr>
          <w:rFonts w:cs="Times New Roman"/>
          <w:sz w:val="24"/>
          <w:szCs w:val="24"/>
          <w:lang w:val="en-US"/>
        </w:rPr>
        <w:tab/>
      </w:r>
      <w:r w:rsidRPr="00017128">
        <w:rPr>
          <w:rFonts w:cs="Times New Roman"/>
          <w:sz w:val="24"/>
          <w:szCs w:val="24"/>
        </w:rPr>
        <w:t xml:space="preserve">Yeager. W. A.  (1994).  </w:t>
      </w:r>
      <w:r w:rsidRPr="00017128">
        <w:rPr>
          <w:rFonts w:cs="Times New Roman"/>
          <w:i/>
          <w:sz w:val="24"/>
          <w:szCs w:val="24"/>
        </w:rPr>
        <w:t>Administration and  a  pupil.</w:t>
      </w:r>
      <w:r w:rsidRPr="00017128">
        <w:rPr>
          <w:rFonts w:cs="Times New Roman"/>
          <w:sz w:val="24"/>
          <w:szCs w:val="24"/>
        </w:rPr>
        <w:t xml:space="preserve">  New  York: Harper and Brothers.</w:t>
      </w:r>
    </w:p>
    <w:p w14:paraId="618E9C45" w14:textId="2B8C5F85" w:rsidR="00575DCA" w:rsidRDefault="00575DCA" w:rsidP="00CE4180">
      <w:pPr>
        <w:tabs>
          <w:tab w:val="left" w:pos="3067"/>
        </w:tabs>
        <w:spacing w:after="0" w:line="240" w:lineRule="auto"/>
        <w:ind w:left="567" w:hanging="567"/>
        <w:jc w:val="both"/>
        <w:rPr>
          <w:rFonts w:cs="Times New Roman"/>
          <w:sz w:val="24"/>
          <w:szCs w:val="24"/>
        </w:rPr>
      </w:pPr>
      <w:r>
        <w:rPr>
          <w:rFonts w:cs="Times New Roman"/>
          <w:sz w:val="24"/>
          <w:szCs w:val="24"/>
          <w:lang w:val="en-US"/>
        </w:rPr>
        <w:t>[11]</w:t>
      </w:r>
      <w:r>
        <w:rPr>
          <w:rFonts w:cs="Times New Roman"/>
          <w:sz w:val="24"/>
          <w:szCs w:val="24"/>
          <w:lang w:val="en-US"/>
        </w:rPr>
        <w:tab/>
      </w:r>
      <w:r>
        <w:rPr>
          <w:rFonts w:cs="Times New Roman"/>
          <w:sz w:val="24"/>
          <w:szCs w:val="24"/>
        </w:rPr>
        <w:t>Blandford</w:t>
      </w:r>
      <w:proofErr w:type="gramStart"/>
      <w:r>
        <w:rPr>
          <w:rFonts w:cs="Times New Roman"/>
          <w:sz w:val="24"/>
          <w:szCs w:val="24"/>
        </w:rPr>
        <w:t>,  S</w:t>
      </w:r>
      <w:proofErr w:type="gramEnd"/>
      <w:r>
        <w:rPr>
          <w:rFonts w:cs="Times New Roman"/>
          <w:sz w:val="24"/>
          <w:szCs w:val="24"/>
        </w:rPr>
        <w:t>.</w:t>
      </w:r>
      <w:r w:rsidRPr="00017128">
        <w:rPr>
          <w:rFonts w:cs="Times New Roman"/>
          <w:sz w:val="24"/>
          <w:szCs w:val="24"/>
        </w:rPr>
        <w:t xml:space="preserve"> (1998).  </w:t>
      </w:r>
      <w:r w:rsidRPr="00017128">
        <w:rPr>
          <w:rFonts w:cs="Times New Roman"/>
          <w:i/>
          <w:sz w:val="24"/>
          <w:szCs w:val="24"/>
        </w:rPr>
        <w:t>Managing disipline  in  schools</w:t>
      </w:r>
      <w:r w:rsidRPr="00017128">
        <w:rPr>
          <w:rFonts w:cs="Times New Roman"/>
          <w:sz w:val="24"/>
          <w:szCs w:val="24"/>
        </w:rPr>
        <w:t>.  London  and  New  York: Routledge.</w:t>
      </w:r>
    </w:p>
    <w:p w14:paraId="27BC279E" w14:textId="77777777" w:rsidR="002F4C16" w:rsidRDefault="002F4C16" w:rsidP="00CE4180">
      <w:pPr>
        <w:tabs>
          <w:tab w:val="left" w:pos="3067"/>
        </w:tabs>
        <w:spacing w:after="0" w:line="240" w:lineRule="auto"/>
        <w:ind w:left="567" w:hanging="567"/>
        <w:jc w:val="both"/>
        <w:rPr>
          <w:rFonts w:cs="Times New Roman"/>
          <w:bCs/>
          <w:sz w:val="24"/>
          <w:szCs w:val="24"/>
        </w:rPr>
      </w:pPr>
      <w:r>
        <w:rPr>
          <w:rFonts w:cs="Times New Roman"/>
          <w:sz w:val="24"/>
          <w:szCs w:val="24"/>
          <w:lang w:val="en-US"/>
        </w:rPr>
        <w:t>[12]</w:t>
      </w:r>
      <w:r>
        <w:rPr>
          <w:rFonts w:cs="Times New Roman"/>
          <w:sz w:val="24"/>
          <w:szCs w:val="24"/>
          <w:lang w:val="en-US"/>
        </w:rPr>
        <w:tab/>
      </w:r>
      <w:r w:rsidRPr="00DC0582">
        <w:rPr>
          <w:rFonts w:cs="Times New Roman"/>
          <w:bCs/>
          <w:sz w:val="24"/>
          <w:szCs w:val="24"/>
        </w:rPr>
        <w:t>Sutisno</w:t>
      </w:r>
      <w:proofErr w:type="gramStart"/>
      <w:r w:rsidRPr="00DC0582">
        <w:rPr>
          <w:rFonts w:cs="Times New Roman"/>
          <w:bCs/>
          <w:sz w:val="24"/>
          <w:szCs w:val="24"/>
        </w:rPr>
        <w:t>,  O</w:t>
      </w:r>
      <w:proofErr w:type="gramEnd"/>
      <w:r w:rsidRPr="00DC0582">
        <w:rPr>
          <w:rFonts w:cs="Times New Roman"/>
          <w:bCs/>
          <w:sz w:val="24"/>
          <w:szCs w:val="24"/>
        </w:rPr>
        <w:t xml:space="preserve">.  (1993).  </w:t>
      </w:r>
      <w:r w:rsidRPr="00745B02">
        <w:rPr>
          <w:rFonts w:cs="Times New Roman"/>
          <w:bCs/>
          <w:i/>
          <w:sz w:val="24"/>
          <w:szCs w:val="24"/>
        </w:rPr>
        <w:t>Administrasi pendidikan  dasar teoritis  untuk  praktik profesional</w:t>
      </w:r>
      <w:r w:rsidRPr="00DC0582">
        <w:rPr>
          <w:rFonts w:cs="Times New Roman"/>
          <w:bCs/>
          <w:sz w:val="24"/>
          <w:szCs w:val="24"/>
        </w:rPr>
        <w:t>.  Bandung: Angkasa</w:t>
      </w:r>
      <w:r>
        <w:rPr>
          <w:rFonts w:cs="Times New Roman"/>
          <w:bCs/>
          <w:sz w:val="24"/>
          <w:szCs w:val="24"/>
        </w:rPr>
        <w:t>.</w:t>
      </w:r>
    </w:p>
    <w:p w14:paraId="4103A950" w14:textId="77777777" w:rsidR="003C212F" w:rsidRDefault="002F4C16" w:rsidP="00CE4180">
      <w:pPr>
        <w:tabs>
          <w:tab w:val="left" w:pos="3067"/>
        </w:tabs>
        <w:spacing w:after="0" w:line="240" w:lineRule="auto"/>
        <w:ind w:left="567" w:hanging="567"/>
        <w:jc w:val="both"/>
        <w:rPr>
          <w:rFonts w:cs="Times New Roman"/>
          <w:bCs/>
          <w:sz w:val="24"/>
          <w:szCs w:val="24"/>
        </w:rPr>
      </w:pPr>
      <w:r>
        <w:rPr>
          <w:rFonts w:cs="Times New Roman"/>
          <w:bCs/>
          <w:sz w:val="24"/>
          <w:szCs w:val="24"/>
          <w:lang w:val="en-US"/>
        </w:rPr>
        <w:t>[13]</w:t>
      </w:r>
      <w:r w:rsidR="003C212F">
        <w:rPr>
          <w:rFonts w:cs="Times New Roman"/>
          <w:bCs/>
          <w:sz w:val="24"/>
          <w:szCs w:val="24"/>
          <w:lang w:val="en-US"/>
        </w:rPr>
        <w:tab/>
      </w:r>
      <w:r w:rsidR="003C212F" w:rsidRPr="00DC0582">
        <w:rPr>
          <w:rFonts w:cs="Times New Roman"/>
          <w:bCs/>
          <w:sz w:val="24"/>
          <w:szCs w:val="24"/>
        </w:rPr>
        <w:t>Sopiatin</w:t>
      </w:r>
      <w:proofErr w:type="gramStart"/>
      <w:r w:rsidR="003C212F" w:rsidRPr="00DC0582">
        <w:rPr>
          <w:rFonts w:cs="Times New Roman"/>
          <w:bCs/>
          <w:sz w:val="24"/>
          <w:szCs w:val="24"/>
        </w:rPr>
        <w:t>,  P</w:t>
      </w:r>
      <w:proofErr w:type="gramEnd"/>
      <w:r w:rsidR="003C212F" w:rsidRPr="00DC0582">
        <w:rPr>
          <w:rFonts w:cs="Times New Roman"/>
          <w:bCs/>
          <w:sz w:val="24"/>
          <w:szCs w:val="24"/>
        </w:rPr>
        <w:t xml:space="preserve">.  (2010).  </w:t>
      </w:r>
      <w:r w:rsidR="003C212F" w:rsidRPr="00745B02">
        <w:rPr>
          <w:rFonts w:cs="Times New Roman"/>
          <w:bCs/>
          <w:i/>
          <w:sz w:val="24"/>
          <w:szCs w:val="24"/>
        </w:rPr>
        <w:t>Manajemen belajar  berbasis kepuasan siswa</w:t>
      </w:r>
      <w:r w:rsidR="003C212F" w:rsidRPr="00DC0582">
        <w:rPr>
          <w:rFonts w:cs="Times New Roman"/>
          <w:bCs/>
          <w:sz w:val="24"/>
          <w:szCs w:val="24"/>
        </w:rPr>
        <w:t>. Jakarta: Ghalia Indonesia.</w:t>
      </w:r>
    </w:p>
    <w:p w14:paraId="145ADEDC" w14:textId="4776077B" w:rsidR="00950A83" w:rsidRDefault="003C212F" w:rsidP="003C212F">
      <w:pPr>
        <w:tabs>
          <w:tab w:val="left" w:pos="3067"/>
        </w:tabs>
        <w:spacing w:after="0" w:line="240" w:lineRule="auto"/>
        <w:ind w:left="567" w:hanging="567"/>
        <w:jc w:val="both"/>
        <w:rPr>
          <w:rFonts w:cs="Times New Roman"/>
          <w:sz w:val="24"/>
          <w:szCs w:val="24"/>
        </w:rPr>
      </w:pPr>
      <w:r>
        <w:rPr>
          <w:rFonts w:cs="Times New Roman"/>
          <w:bCs/>
          <w:sz w:val="24"/>
          <w:szCs w:val="24"/>
          <w:lang w:val="en-US"/>
        </w:rPr>
        <w:t xml:space="preserve">[14] </w:t>
      </w:r>
      <w:r>
        <w:rPr>
          <w:rFonts w:cs="Times New Roman"/>
          <w:bCs/>
          <w:sz w:val="24"/>
          <w:szCs w:val="24"/>
          <w:lang w:val="en-US"/>
        </w:rPr>
        <w:tab/>
      </w:r>
      <w:r w:rsidR="00950A83" w:rsidRPr="00017128">
        <w:rPr>
          <w:rFonts w:cs="Times New Roman"/>
          <w:sz w:val="24"/>
          <w:szCs w:val="24"/>
        </w:rPr>
        <w:t xml:space="preserve">Amirin, T.  (2013). </w:t>
      </w:r>
      <w:r w:rsidR="00950A83" w:rsidRPr="00017128">
        <w:rPr>
          <w:rFonts w:cs="Times New Roman"/>
          <w:i/>
          <w:sz w:val="24"/>
          <w:szCs w:val="24"/>
        </w:rPr>
        <w:t>Manajemen pendidikan</w:t>
      </w:r>
      <w:r w:rsidR="00950A83" w:rsidRPr="00017128">
        <w:rPr>
          <w:rFonts w:cs="Times New Roman"/>
          <w:sz w:val="24"/>
          <w:szCs w:val="24"/>
        </w:rPr>
        <w:t>. Yogyakarta: UNY Press.</w:t>
      </w:r>
    </w:p>
    <w:p w14:paraId="1609E1C3" w14:textId="5A0E7924" w:rsidR="003C212F" w:rsidRPr="003C212F" w:rsidRDefault="003C212F" w:rsidP="00B35905">
      <w:pPr>
        <w:spacing w:after="0" w:line="240" w:lineRule="auto"/>
        <w:ind w:left="567" w:hanging="567"/>
        <w:jc w:val="both"/>
        <w:rPr>
          <w:rFonts w:cs="Times New Roman"/>
          <w:sz w:val="24"/>
          <w:szCs w:val="24"/>
          <w:lang w:val="en-US"/>
        </w:rPr>
      </w:pPr>
      <w:r>
        <w:rPr>
          <w:rFonts w:cs="Times New Roman"/>
          <w:sz w:val="24"/>
          <w:szCs w:val="24"/>
          <w:lang w:val="en-US"/>
        </w:rPr>
        <w:t>[15</w:t>
      </w:r>
      <w:r w:rsidR="00A66D39">
        <w:rPr>
          <w:rFonts w:cs="Times New Roman"/>
          <w:sz w:val="24"/>
          <w:szCs w:val="24"/>
          <w:lang w:val="en-US"/>
        </w:rPr>
        <w:t>]</w:t>
      </w:r>
      <w:r w:rsidR="00B35905">
        <w:rPr>
          <w:rFonts w:cs="Times New Roman"/>
          <w:sz w:val="24"/>
          <w:szCs w:val="24"/>
          <w:lang w:val="en-US"/>
        </w:rPr>
        <w:tab/>
      </w:r>
      <w:r w:rsidR="00B35905" w:rsidRPr="00017128">
        <w:rPr>
          <w:rFonts w:cs="Times New Roman"/>
          <w:sz w:val="24"/>
          <w:szCs w:val="24"/>
        </w:rPr>
        <w:t xml:space="preserve">Amirin, T.  (2013). </w:t>
      </w:r>
      <w:r w:rsidR="00B35905" w:rsidRPr="00017128">
        <w:rPr>
          <w:rFonts w:cs="Times New Roman"/>
          <w:i/>
          <w:sz w:val="24"/>
          <w:szCs w:val="24"/>
        </w:rPr>
        <w:t>Manajemen pendidikan</w:t>
      </w:r>
      <w:r w:rsidR="00B35905" w:rsidRPr="00017128">
        <w:rPr>
          <w:rFonts w:cs="Times New Roman"/>
          <w:sz w:val="24"/>
          <w:szCs w:val="24"/>
        </w:rPr>
        <w:t>. Yogyakarta: UNY Press.</w:t>
      </w:r>
      <w:r w:rsidR="00A66D39">
        <w:rPr>
          <w:rFonts w:cs="Times New Roman"/>
          <w:sz w:val="24"/>
          <w:szCs w:val="24"/>
          <w:lang w:val="en-US"/>
        </w:rPr>
        <w:tab/>
      </w:r>
      <w:r>
        <w:rPr>
          <w:rFonts w:cs="Times New Roman"/>
          <w:sz w:val="24"/>
          <w:szCs w:val="24"/>
          <w:lang w:val="en-US"/>
        </w:rPr>
        <w:tab/>
      </w:r>
    </w:p>
    <w:p w14:paraId="7D24475B" w14:textId="32757055" w:rsidR="00950A83" w:rsidRDefault="00950A83" w:rsidP="0050631A">
      <w:pPr>
        <w:tabs>
          <w:tab w:val="left" w:pos="3067"/>
        </w:tabs>
        <w:spacing w:after="0" w:line="240" w:lineRule="auto"/>
        <w:ind w:left="567" w:hanging="567"/>
        <w:jc w:val="both"/>
        <w:rPr>
          <w:rFonts w:cs="Times New Roman"/>
          <w:sz w:val="24"/>
          <w:szCs w:val="24"/>
        </w:rPr>
      </w:pPr>
    </w:p>
    <w:p w14:paraId="09EFEE41" w14:textId="784A3C15" w:rsidR="00950A83" w:rsidRPr="00017128" w:rsidRDefault="00950A83" w:rsidP="0050631A">
      <w:pPr>
        <w:tabs>
          <w:tab w:val="left" w:pos="3067"/>
        </w:tabs>
        <w:spacing w:after="0" w:line="240" w:lineRule="auto"/>
        <w:ind w:left="567" w:hanging="567"/>
        <w:jc w:val="both"/>
        <w:rPr>
          <w:rFonts w:cs="Times New Roman"/>
          <w:sz w:val="24"/>
          <w:szCs w:val="24"/>
        </w:rPr>
      </w:pPr>
      <w:r w:rsidRPr="00017128">
        <w:rPr>
          <w:rFonts w:cs="Times New Roman"/>
          <w:sz w:val="24"/>
          <w:szCs w:val="24"/>
        </w:rPr>
        <w:t xml:space="preserve">  </w:t>
      </w:r>
    </w:p>
    <w:p w14:paraId="4799C019" w14:textId="7C5872DD" w:rsidR="00950A83" w:rsidRPr="00017128" w:rsidRDefault="00950A83" w:rsidP="0050631A">
      <w:pPr>
        <w:tabs>
          <w:tab w:val="left" w:pos="3067"/>
        </w:tabs>
        <w:spacing w:after="0" w:line="240" w:lineRule="auto"/>
        <w:ind w:left="567" w:hanging="567"/>
        <w:jc w:val="both"/>
        <w:rPr>
          <w:rFonts w:cs="Times New Roman"/>
          <w:sz w:val="24"/>
          <w:szCs w:val="24"/>
        </w:rPr>
      </w:pPr>
    </w:p>
    <w:p w14:paraId="5A4EEC36" w14:textId="24EB4CB7" w:rsidR="00C1395C" w:rsidRDefault="00C1395C" w:rsidP="0050631A">
      <w:pPr>
        <w:autoSpaceDE w:val="0"/>
        <w:autoSpaceDN w:val="0"/>
        <w:adjustRightInd w:val="0"/>
        <w:spacing w:after="0" w:line="240" w:lineRule="auto"/>
        <w:ind w:left="567" w:hanging="567"/>
        <w:jc w:val="both"/>
        <w:rPr>
          <w:rFonts w:cs="Times New Roman"/>
          <w:bCs/>
          <w:sz w:val="24"/>
          <w:szCs w:val="24"/>
        </w:rPr>
        <w:sectPr w:rsidR="00C1395C" w:rsidSect="00C1395C">
          <w:type w:val="continuous"/>
          <w:pgSz w:w="11906" w:h="16838"/>
          <w:pgMar w:top="1440" w:right="1440" w:bottom="1440" w:left="1440" w:header="708" w:footer="708" w:gutter="0"/>
          <w:cols w:num="2" w:space="282"/>
          <w:docGrid w:linePitch="360"/>
        </w:sectPr>
      </w:pPr>
    </w:p>
    <w:p w14:paraId="706B5F5D" w14:textId="5963876B" w:rsidR="00950A83" w:rsidRDefault="00950A83" w:rsidP="0050631A">
      <w:pPr>
        <w:autoSpaceDE w:val="0"/>
        <w:autoSpaceDN w:val="0"/>
        <w:adjustRightInd w:val="0"/>
        <w:spacing w:after="0" w:line="240" w:lineRule="auto"/>
        <w:ind w:left="567" w:hanging="567"/>
        <w:jc w:val="both"/>
        <w:rPr>
          <w:rFonts w:cs="Times New Roman"/>
          <w:bCs/>
          <w:sz w:val="24"/>
          <w:szCs w:val="24"/>
        </w:rPr>
      </w:pPr>
    </w:p>
    <w:p w14:paraId="62365C48" w14:textId="77777777" w:rsidR="00950A83" w:rsidRDefault="00950A83" w:rsidP="0050631A">
      <w:pPr>
        <w:autoSpaceDE w:val="0"/>
        <w:autoSpaceDN w:val="0"/>
        <w:adjustRightInd w:val="0"/>
        <w:spacing w:after="0" w:line="240" w:lineRule="auto"/>
        <w:ind w:left="567" w:hanging="567"/>
        <w:jc w:val="both"/>
        <w:rPr>
          <w:rFonts w:cs="Times New Roman"/>
          <w:bCs/>
          <w:sz w:val="24"/>
          <w:szCs w:val="24"/>
        </w:rPr>
      </w:pPr>
    </w:p>
    <w:p w14:paraId="5A7F2CC4" w14:textId="77777777" w:rsidR="00950A83" w:rsidRPr="00950A83" w:rsidRDefault="00950A83" w:rsidP="0050631A">
      <w:pPr>
        <w:spacing w:after="0" w:line="240" w:lineRule="auto"/>
        <w:jc w:val="both"/>
        <w:rPr>
          <w:rFonts w:cs="Times New Roman"/>
          <w:b/>
          <w:sz w:val="24"/>
          <w:szCs w:val="24"/>
        </w:rPr>
      </w:pPr>
    </w:p>
    <w:p w14:paraId="5BE549A5" w14:textId="77777777" w:rsidR="00950A83" w:rsidRDefault="00950A83" w:rsidP="0050631A">
      <w:pPr>
        <w:spacing w:after="0" w:line="240" w:lineRule="auto"/>
        <w:jc w:val="both"/>
        <w:rPr>
          <w:rFonts w:cs="Times New Roman"/>
          <w:sz w:val="24"/>
          <w:szCs w:val="24"/>
        </w:rPr>
      </w:pPr>
    </w:p>
    <w:p w14:paraId="0647351B" w14:textId="77777777" w:rsidR="00CF635F" w:rsidRPr="004A2CF1" w:rsidRDefault="00CF635F" w:rsidP="0050631A">
      <w:pPr>
        <w:spacing w:after="0" w:line="480" w:lineRule="auto"/>
        <w:jc w:val="both"/>
        <w:rPr>
          <w:rFonts w:cs="Times New Roman"/>
          <w:sz w:val="24"/>
          <w:szCs w:val="24"/>
        </w:rPr>
      </w:pPr>
    </w:p>
    <w:p w14:paraId="74CD1171" w14:textId="77777777" w:rsidR="00CF635F" w:rsidRDefault="00CF635F" w:rsidP="0050631A">
      <w:pPr>
        <w:spacing w:after="0"/>
        <w:jc w:val="both"/>
      </w:pPr>
    </w:p>
    <w:p w14:paraId="26F6D21A" w14:textId="77777777" w:rsidR="009C5C79" w:rsidRDefault="009C5C79" w:rsidP="0050631A">
      <w:pPr>
        <w:spacing w:after="0"/>
        <w:jc w:val="both"/>
      </w:pPr>
    </w:p>
    <w:sectPr w:rsidR="009C5C79" w:rsidSect="00114B84">
      <w:type w:val="continuous"/>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AF844" w16cex:dateUtc="2020-08-09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5F50B7" w16cid:durableId="22DAF8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5F"/>
    <w:rsid w:val="00016E39"/>
    <w:rsid w:val="000310DA"/>
    <w:rsid w:val="00062D5C"/>
    <w:rsid w:val="00097F2A"/>
    <w:rsid w:val="000A3BAF"/>
    <w:rsid w:val="000B16B0"/>
    <w:rsid w:val="000B52BF"/>
    <w:rsid w:val="00100C87"/>
    <w:rsid w:val="001017CE"/>
    <w:rsid w:val="00114B84"/>
    <w:rsid w:val="00117B4A"/>
    <w:rsid w:val="00124F47"/>
    <w:rsid w:val="00192448"/>
    <w:rsid w:val="001A6524"/>
    <w:rsid w:val="001E5908"/>
    <w:rsid w:val="00251BAF"/>
    <w:rsid w:val="0027763F"/>
    <w:rsid w:val="00281047"/>
    <w:rsid w:val="002C1142"/>
    <w:rsid w:val="002C79CE"/>
    <w:rsid w:val="002E00B7"/>
    <w:rsid w:val="002E024D"/>
    <w:rsid w:val="002F4C16"/>
    <w:rsid w:val="0035073A"/>
    <w:rsid w:val="0038387D"/>
    <w:rsid w:val="00393C8A"/>
    <w:rsid w:val="003C212F"/>
    <w:rsid w:val="003C626D"/>
    <w:rsid w:val="00432D61"/>
    <w:rsid w:val="0044153E"/>
    <w:rsid w:val="00475820"/>
    <w:rsid w:val="004808BB"/>
    <w:rsid w:val="004850C2"/>
    <w:rsid w:val="004D757F"/>
    <w:rsid w:val="004E5B48"/>
    <w:rsid w:val="00500C3F"/>
    <w:rsid w:val="0050631A"/>
    <w:rsid w:val="0055672C"/>
    <w:rsid w:val="00564BA8"/>
    <w:rsid w:val="00575DCA"/>
    <w:rsid w:val="005A329E"/>
    <w:rsid w:val="005A7692"/>
    <w:rsid w:val="005B39A7"/>
    <w:rsid w:val="00621702"/>
    <w:rsid w:val="006A7203"/>
    <w:rsid w:val="00765EA1"/>
    <w:rsid w:val="00774100"/>
    <w:rsid w:val="007B60E7"/>
    <w:rsid w:val="007E4B92"/>
    <w:rsid w:val="007F57C8"/>
    <w:rsid w:val="00890B19"/>
    <w:rsid w:val="008A2C59"/>
    <w:rsid w:val="008B3DD6"/>
    <w:rsid w:val="008F25FF"/>
    <w:rsid w:val="00902898"/>
    <w:rsid w:val="00914323"/>
    <w:rsid w:val="00950A83"/>
    <w:rsid w:val="009524C9"/>
    <w:rsid w:val="009644D4"/>
    <w:rsid w:val="0099088C"/>
    <w:rsid w:val="009B2B2C"/>
    <w:rsid w:val="009C5C79"/>
    <w:rsid w:val="009C6051"/>
    <w:rsid w:val="00A66D39"/>
    <w:rsid w:val="00AA791E"/>
    <w:rsid w:val="00AD7AB1"/>
    <w:rsid w:val="00B35905"/>
    <w:rsid w:val="00BC5C25"/>
    <w:rsid w:val="00C040D0"/>
    <w:rsid w:val="00C046FE"/>
    <w:rsid w:val="00C06F73"/>
    <w:rsid w:val="00C1395C"/>
    <w:rsid w:val="00C1718E"/>
    <w:rsid w:val="00C52CCF"/>
    <w:rsid w:val="00C65043"/>
    <w:rsid w:val="00C714C4"/>
    <w:rsid w:val="00CB2292"/>
    <w:rsid w:val="00CE4180"/>
    <w:rsid w:val="00CF5890"/>
    <w:rsid w:val="00CF635F"/>
    <w:rsid w:val="00D80950"/>
    <w:rsid w:val="00DD7FF3"/>
    <w:rsid w:val="00E90BF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ourier New"/>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35F"/>
    <w:rPr>
      <w:color w:val="0000FF" w:themeColor="hyperlink"/>
      <w:u w:val="single"/>
    </w:rPr>
  </w:style>
  <w:style w:type="character" w:styleId="CommentReference">
    <w:name w:val="annotation reference"/>
    <w:basedOn w:val="DefaultParagraphFont"/>
    <w:uiPriority w:val="99"/>
    <w:semiHidden/>
    <w:unhideWhenUsed/>
    <w:rsid w:val="00251BAF"/>
    <w:rPr>
      <w:sz w:val="16"/>
      <w:szCs w:val="16"/>
    </w:rPr>
  </w:style>
  <w:style w:type="paragraph" w:styleId="CommentText">
    <w:name w:val="annotation text"/>
    <w:basedOn w:val="Normal"/>
    <w:link w:val="CommentTextChar"/>
    <w:uiPriority w:val="99"/>
    <w:semiHidden/>
    <w:unhideWhenUsed/>
    <w:rsid w:val="00251BAF"/>
    <w:pPr>
      <w:spacing w:line="240" w:lineRule="auto"/>
    </w:pPr>
  </w:style>
  <w:style w:type="character" w:customStyle="1" w:styleId="CommentTextChar">
    <w:name w:val="Comment Text Char"/>
    <w:basedOn w:val="DefaultParagraphFont"/>
    <w:link w:val="CommentText"/>
    <w:uiPriority w:val="99"/>
    <w:semiHidden/>
    <w:rsid w:val="00251BAF"/>
  </w:style>
  <w:style w:type="paragraph" w:styleId="CommentSubject">
    <w:name w:val="annotation subject"/>
    <w:basedOn w:val="CommentText"/>
    <w:next w:val="CommentText"/>
    <w:link w:val="CommentSubjectChar"/>
    <w:uiPriority w:val="99"/>
    <w:semiHidden/>
    <w:unhideWhenUsed/>
    <w:rsid w:val="00251BAF"/>
    <w:rPr>
      <w:b/>
      <w:bCs/>
    </w:rPr>
  </w:style>
  <w:style w:type="character" w:customStyle="1" w:styleId="CommentSubjectChar">
    <w:name w:val="Comment Subject Char"/>
    <w:basedOn w:val="CommentTextChar"/>
    <w:link w:val="CommentSubject"/>
    <w:uiPriority w:val="99"/>
    <w:semiHidden/>
    <w:rsid w:val="00251BAF"/>
    <w:rPr>
      <w:b/>
      <w:bCs/>
    </w:rPr>
  </w:style>
  <w:style w:type="paragraph" w:styleId="BalloonText">
    <w:name w:val="Balloon Text"/>
    <w:basedOn w:val="Normal"/>
    <w:link w:val="BalloonTextChar"/>
    <w:uiPriority w:val="99"/>
    <w:semiHidden/>
    <w:unhideWhenUsed/>
    <w:rsid w:val="00251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BAF"/>
    <w:rPr>
      <w:rFonts w:ascii="Segoe UI" w:hAnsi="Segoe UI" w:cs="Segoe UI"/>
      <w:sz w:val="18"/>
      <w:szCs w:val="18"/>
    </w:rPr>
  </w:style>
  <w:style w:type="paragraph" w:styleId="HTMLPreformatted">
    <w:name w:val="HTML Preformatted"/>
    <w:basedOn w:val="Normal"/>
    <w:link w:val="HTMLPreformattedChar"/>
    <w:uiPriority w:val="99"/>
    <w:unhideWhenUsed/>
    <w:rsid w:val="00251BAF"/>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rsid w:val="00251BAF"/>
    <w:rPr>
      <w:rFonts w:ascii="Consolas" w:hAnsi="Consolas"/>
    </w:rPr>
  </w:style>
  <w:style w:type="paragraph" w:styleId="ListParagraph">
    <w:name w:val="List Paragraph"/>
    <w:aliases w:val="Body of text,Colorful List - Accent 11,List Paragraph1"/>
    <w:basedOn w:val="Normal"/>
    <w:link w:val="ListParagraphChar"/>
    <w:uiPriority w:val="34"/>
    <w:qFormat/>
    <w:rsid w:val="00AA791E"/>
    <w:pPr>
      <w:ind w:left="720"/>
      <w:contextualSpacing/>
    </w:pPr>
  </w:style>
  <w:style w:type="character" w:customStyle="1" w:styleId="ListParagraphChar">
    <w:name w:val="List Paragraph Char"/>
    <w:aliases w:val="Body of text Char,Colorful List - Accent 11 Char,List Paragraph1 Char"/>
    <w:link w:val="ListParagraph"/>
    <w:uiPriority w:val="34"/>
    <w:locked/>
    <w:rsid w:val="00AA791E"/>
  </w:style>
  <w:style w:type="paragraph" w:customStyle="1" w:styleId="Default">
    <w:name w:val="Default"/>
    <w:rsid w:val="0055672C"/>
    <w:pPr>
      <w:autoSpaceDE w:val="0"/>
      <w:autoSpaceDN w:val="0"/>
      <w:adjustRightInd w:val="0"/>
      <w:spacing w:after="0" w:line="240" w:lineRule="auto"/>
    </w:pPr>
    <w:rPr>
      <w:rFonts w:ascii="Garamond" w:hAnsi="Garamond" w:cs="Garamond"/>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927498">
      <w:bodyDiv w:val="1"/>
      <w:marLeft w:val="0"/>
      <w:marRight w:val="0"/>
      <w:marTop w:val="0"/>
      <w:marBottom w:val="0"/>
      <w:divBdr>
        <w:top w:val="none" w:sz="0" w:space="0" w:color="auto"/>
        <w:left w:val="none" w:sz="0" w:space="0" w:color="auto"/>
        <w:bottom w:val="none" w:sz="0" w:space="0" w:color="auto"/>
        <w:right w:val="none" w:sz="0" w:space="0" w:color="auto"/>
      </w:divBdr>
    </w:div>
    <w:div w:id="1701514113">
      <w:bodyDiv w:val="1"/>
      <w:marLeft w:val="0"/>
      <w:marRight w:val="0"/>
      <w:marTop w:val="0"/>
      <w:marBottom w:val="0"/>
      <w:divBdr>
        <w:top w:val="none" w:sz="0" w:space="0" w:color="auto"/>
        <w:left w:val="none" w:sz="0" w:space="0" w:color="auto"/>
        <w:bottom w:val="none" w:sz="0" w:space="0" w:color="auto"/>
        <w:right w:val="none" w:sz="0" w:space="0" w:color="auto"/>
      </w:divBdr>
    </w:div>
    <w:div w:id="171253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11" Type="http://schemas.microsoft.com/office/2018/08/relationships/commentsExtensible" Target="commentsExtensible.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hyperlink" Target="mailto:muspawi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4839</Words>
  <Characters>27586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2020-08-16T03:29:00Z</dcterms:created>
  <dcterms:modified xsi:type="dcterms:W3CDTF">2020-09-21T15:22:00Z</dcterms:modified>
</cp:coreProperties>
</file>